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6DB7" w:rsidRDefault="00A96DB7" w:rsidP="00555A26">
      <w:pPr>
        <w:jc w:val="both"/>
        <w:rPr>
          <w:rFonts w:ascii="Times New Roman" w:hAnsi="Times New Roman" w:cs="Times New Roman"/>
          <w:b/>
          <w:sz w:val="24"/>
          <w:szCs w:val="24"/>
        </w:rPr>
      </w:pPr>
      <w:r>
        <w:rPr>
          <w:rFonts w:ascii="Times New Roman" w:hAnsi="Times New Roman" w:cs="Times New Roman"/>
          <w:sz w:val="24"/>
          <w:szCs w:val="24"/>
        </w:rPr>
        <w:t>Titre </w:t>
      </w:r>
      <w:r w:rsidR="00B5526D" w:rsidRPr="00B5526D">
        <w:rPr>
          <w:rFonts w:ascii="Times New Roman" w:hAnsi="Times New Roman" w:cs="Times New Roman"/>
          <w:b/>
          <w:sz w:val="24"/>
          <w:szCs w:val="24"/>
        </w:rPr>
        <w:t xml:space="preserve">: </w:t>
      </w:r>
    </w:p>
    <w:p w:rsidR="00DC0189" w:rsidRDefault="00FF49D7" w:rsidP="00555A26">
      <w:pPr>
        <w:jc w:val="both"/>
        <w:rPr>
          <w:rFonts w:ascii="Times New Roman" w:hAnsi="Times New Roman" w:cs="Times New Roman"/>
          <w:b/>
          <w:sz w:val="24"/>
          <w:szCs w:val="24"/>
        </w:rPr>
      </w:pPr>
      <w:r>
        <w:rPr>
          <w:rFonts w:ascii="Times New Roman" w:hAnsi="Times New Roman" w:cs="Times New Roman"/>
          <w:b/>
          <w:sz w:val="24"/>
          <w:szCs w:val="24"/>
        </w:rPr>
        <w:t xml:space="preserve">Le </w:t>
      </w:r>
      <w:r w:rsidR="00A96DB7">
        <w:rPr>
          <w:rFonts w:ascii="Times New Roman" w:hAnsi="Times New Roman" w:cs="Times New Roman"/>
          <w:b/>
          <w:sz w:val="24"/>
          <w:szCs w:val="24"/>
        </w:rPr>
        <w:t xml:space="preserve">premier </w:t>
      </w:r>
      <w:r>
        <w:rPr>
          <w:rFonts w:ascii="Times New Roman" w:hAnsi="Times New Roman" w:cs="Times New Roman"/>
          <w:b/>
          <w:sz w:val="24"/>
          <w:szCs w:val="24"/>
        </w:rPr>
        <w:t xml:space="preserve">Marché des Innovations Agricoles au </w:t>
      </w:r>
      <w:r w:rsidR="00555A26">
        <w:rPr>
          <w:rFonts w:ascii="Times New Roman" w:hAnsi="Times New Roman" w:cs="Times New Roman"/>
          <w:b/>
          <w:sz w:val="24"/>
          <w:szCs w:val="24"/>
        </w:rPr>
        <w:t>Burkina Faso</w:t>
      </w:r>
    </w:p>
    <w:p w:rsidR="00B839B1" w:rsidRDefault="00A06290" w:rsidP="00B839B1">
      <w:pPr>
        <w:tabs>
          <w:tab w:val="left" w:pos="3915"/>
        </w:tabs>
        <w:jc w:val="both"/>
        <w:rPr>
          <w:rFonts w:ascii="Times New Roman" w:hAnsi="Times New Roman" w:cs="Times New Roman"/>
          <w:i/>
          <w:sz w:val="24"/>
          <w:szCs w:val="24"/>
        </w:rPr>
      </w:pPr>
      <w:r w:rsidRPr="002751C7">
        <w:rPr>
          <w:rFonts w:ascii="Times New Roman" w:hAnsi="Times New Roman" w:cs="Times New Roman"/>
          <w:i/>
          <w:sz w:val="24"/>
          <w:szCs w:val="24"/>
        </w:rPr>
        <w:t xml:space="preserve">Par </w:t>
      </w:r>
      <w:r w:rsidR="002751C7">
        <w:rPr>
          <w:rFonts w:ascii="Times New Roman" w:hAnsi="Times New Roman" w:cs="Times New Roman"/>
          <w:i/>
          <w:sz w:val="24"/>
          <w:szCs w:val="24"/>
        </w:rPr>
        <w:t xml:space="preserve">Nomandé </w:t>
      </w:r>
      <w:r w:rsidRPr="002751C7">
        <w:rPr>
          <w:rFonts w:ascii="Times New Roman" w:hAnsi="Times New Roman" w:cs="Times New Roman"/>
          <w:i/>
          <w:sz w:val="24"/>
          <w:szCs w:val="24"/>
        </w:rPr>
        <w:t xml:space="preserve">Prosper Kola, </w:t>
      </w:r>
      <w:r w:rsidR="00B839B1" w:rsidRPr="002751C7">
        <w:rPr>
          <w:rFonts w:ascii="Times New Roman" w:hAnsi="Times New Roman" w:cs="Times New Roman"/>
          <w:i/>
          <w:sz w:val="24"/>
          <w:szCs w:val="24"/>
        </w:rPr>
        <w:t xml:space="preserve">chargé du suivi-évaluation et de la capitalisation des activités de renforcement de capacités du projet CDAIS. </w:t>
      </w:r>
    </w:p>
    <w:p w:rsidR="002E75E3" w:rsidRPr="002751C7" w:rsidRDefault="002E75E3" w:rsidP="00B839B1">
      <w:pPr>
        <w:tabs>
          <w:tab w:val="left" w:pos="3915"/>
        </w:tabs>
        <w:jc w:val="both"/>
        <w:rPr>
          <w:rFonts w:ascii="Times New Roman" w:hAnsi="Times New Roman" w:cs="Times New Roman"/>
          <w:i/>
          <w:sz w:val="24"/>
          <w:szCs w:val="24"/>
        </w:rPr>
      </w:pPr>
      <w:r w:rsidRPr="002E75E3">
        <w:rPr>
          <w:rFonts w:ascii="Times New Roman" w:hAnsi="Times New Roman" w:cs="Times New Roman"/>
          <w:i/>
          <w:sz w:val="24"/>
          <w:szCs w:val="24"/>
        </w:rPr>
        <w:t>kola.nomande@gmail.com</w:t>
      </w:r>
    </w:p>
    <w:p w:rsidR="00555A26" w:rsidRPr="00F430AE" w:rsidRDefault="00555A26" w:rsidP="00555A26">
      <w:pPr>
        <w:jc w:val="both"/>
        <w:rPr>
          <w:rFonts w:ascii="Times New Roman" w:hAnsi="Times New Roman" w:cs="Times New Roman"/>
          <w:b/>
          <w:sz w:val="2"/>
          <w:szCs w:val="24"/>
        </w:rPr>
      </w:pPr>
    </w:p>
    <w:p w:rsidR="00555A26" w:rsidRPr="00555A26" w:rsidRDefault="000020DD" w:rsidP="00555A26">
      <w:pPr>
        <w:jc w:val="both"/>
        <w:rPr>
          <w:rFonts w:ascii="Times New Roman" w:hAnsi="Times New Roman" w:cs="Times New Roman"/>
          <w:b/>
          <w:sz w:val="24"/>
          <w:szCs w:val="24"/>
        </w:rPr>
      </w:pPr>
      <w:r>
        <w:rPr>
          <w:rFonts w:ascii="Times New Roman" w:hAnsi="Times New Roman" w:cs="Times New Roman"/>
          <w:b/>
          <w:sz w:val="24"/>
          <w:szCs w:val="24"/>
        </w:rPr>
        <w:t>Le contexte : répondre aux besoins d’appui de porteurs d’innovations agricoles</w:t>
      </w:r>
    </w:p>
    <w:p w:rsidR="004905EE" w:rsidRPr="0084232E" w:rsidRDefault="00600ECD" w:rsidP="002751C7">
      <w:pPr>
        <w:pStyle w:val="Corpsdetexte"/>
        <w:spacing w:before="120" w:after="120"/>
        <w:ind w:left="0" w:firstLine="0"/>
        <w:jc w:val="both"/>
        <w:rPr>
          <w:spacing w:val="-1"/>
          <w:szCs w:val="22"/>
          <w:lang w:val="fr-FR"/>
        </w:rPr>
      </w:pPr>
      <w:r w:rsidRPr="002751C7">
        <w:rPr>
          <w:rFonts w:ascii="Times New Roman" w:hAnsi="Times New Roman"/>
          <w:sz w:val="24"/>
          <w:szCs w:val="24"/>
          <w:lang w:val="fr-FR"/>
        </w:rPr>
        <w:t xml:space="preserve">Au Burkina Faso, le projet </w:t>
      </w:r>
      <w:r w:rsidR="00F42127" w:rsidRPr="002751C7">
        <w:rPr>
          <w:rFonts w:ascii="Times New Roman" w:hAnsi="Times New Roman"/>
          <w:sz w:val="24"/>
          <w:szCs w:val="24"/>
          <w:lang w:val="fr-FR"/>
        </w:rPr>
        <w:t>CDAIS a identifié six Situations d’Innovation Localisées (SIL)</w:t>
      </w:r>
      <w:r w:rsidR="00940100" w:rsidRPr="002751C7">
        <w:rPr>
          <w:rFonts w:ascii="Times New Roman" w:hAnsi="Times New Roman"/>
          <w:sz w:val="24"/>
          <w:szCs w:val="24"/>
          <w:lang w:val="fr-FR"/>
        </w:rPr>
        <w:t xml:space="preserve"> </w:t>
      </w:r>
      <w:r w:rsidR="004905EE" w:rsidRPr="002751C7">
        <w:rPr>
          <w:rFonts w:ascii="Times New Roman" w:hAnsi="Times New Roman"/>
          <w:sz w:val="24"/>
          <w:szCs w:val="24"/>
          <w:lang w:val="fr-FR"/>
        </w:rPr>
        <w:t>dont les acteurs ont manifesté des besoins en renforcement de capacités techniques et fonctionnelles afin de faire aboutir leur innovation</w:t>
      </w:r>
      <w:r w:rsidRPr="002751C7">
        <w:rPr>
          <w:rFonts w:ascii="Times New Roman" w:hAnsi="Times New Roman"/>
          <w:sz w:val="24"/>
          <w:szCs w:val="24"/>
          <w:lang w:val="fr-FR"/>
        </w:rPr>
        <w:t xml:space="preserve">. </w:t>
      </w:r>
      <w:r w:rsidR="004905EE" w:rsidRPr="0084232E">
        <w:rPr>
          <w:spacing w:val="-1"/>
          <w:szCs w:val="22"/>
          <w:lang w:val="fr-FR"/>
        </w:rPr>
        <w:t xml:space="preserve"> </w:t>
      </w:r>
      <w:r w:rsidR="004905EE" w:rsidRPr="002751C7">
        <w:rPr>
          <w:rFonts w:ascii="Times New Roman" w:hAnsi="Times New Roman"/>
          <w:sz w:val="24"/>
          <w:szCs w:val="24"/>
          <w:lang w:val="fr-FR"/>
        </w:rPr>
        <w:t>Il s’agit :</w:t>
      </w:r>
    </w:p>
    <w:p w:rsidR="004905EE" w:rsidRPr="002751C7" w:rsidRDefault="004905EE" w:rsidP="004905EE">
      <w:pPr>
        <w:widowControl w:val="0"/>
        <w:numPr>
          <w:ilvl w:val="1"/>
          <w:numId w:val="15"/>
        </w:numPr>
        <w:spacing w:before="120" w:after="120"/>
        <w:ind w:left="1027" w:hanging="426"/>
        <w:contextualSpacing/>
        <w:jc w:val="both"/>
        <w:rPr>
          <w:rFonts w:ascii="Times New Roman" w:hAnsi="Times New Roman" w:cs="Times New Roman"/>
          <w:sz w:val="24"/>
        </w:rPr>
      </w:pPr>
      <w:r w:rsidRPr="002751C7">
        <w:rPr>
          <w:rFonts w:ascii="Times New Roman" w:hAnsi="Times New Roman" w:cs="Times New Roman"/>
          <w:sz w:val="24"/>
        </w:rPr>
        <w:t>De systèmes</w:t>
      </w:r>
      <w:r w:rsidRPr="002751C7">
        <w:rPr>
          <w:rFonts w:ascii="Times New Roman" w:hAnsi="Times New Roman" w:cs="Times New Roman"/>
          <w:spacing w:val="-7"/>
          <w:sz w:val="24"/>
        </w:rPr>
        <w:t xml:space="preserve"> </w:t>
      </w:r>
      <w:r w:rsidRPr="002751C7">
        <w:rPr>
          <w:rFonts w:ascii="Times New Roman" w:hAnsi="Times New Roman" w:cs="Times New Roman"/>
          <w:sz w:val="24"/>
        </w:rPr>
        <w:t>de</w:t>
      </w:r>
      <w:r w:rsidRPr="002751C7">
        <w:rPr>
          <w:rFonts w:ascii="Times New Roman" w:hAnsi="Times New Roman" w:cs="Times New Roman"/>
          <w:spacing w:val="-6"/>
          <w:sz w:val="24"/>
        </w:rPr>
        <w:t xml:space="preserve"> </w:t>
      </w:r>
      <w:r w:rsidRPr="002751C7">
        <w:rPr>
          <w:rFonts w:ascii="Times New Roman" w:hAnsi="Times New Roman" w:cs="Times New Roman"/>
          <w:spacing w:val="-1"/>
          <w:sz w:val="24"/>
        </w:rPr>
        <w:t>micro-irrigation</w:t>
      </w:r>
      <w:r w:rsidRPr="002751C7">
        <w:rPr>
          <w:rFonts w:ascii="Times New Roman" w:hAnsi="Times New Roman" w:cs="Times New Roman"/>
          <w:spacing w:val="-5"/>
          <w:sz w:val="24"/>
        </w:rPr>
        <w:t xml:space="preserve"> goutte-à-goutte </w:t>
      </w:r>
      <w:r w:rsidRPr="002751C7">
        <w:rPr>
          <w:rFonts w:ascii="Times New Roman" w:hAnsi="Times New Roman" w:cs="Times New Roman"/>
          <w:sz w:val="24"/>
        </w:rPr>
        <w:t>pour</w:t>
      </w:r>
      <w:r w:rsidRPr="002751C7">
        <w:rPr>
          <w:rFonts w:ascii="Times New Roman" w:hAnsi="Times New Roman" w:cs="Times New Roman"/>
          <w:spacing w:val="-7"/>
          <w:sz w:val="24"/>
        </w:rPr>
        <w:t xml:space="preserve"> </w:t>
      </w:r>
      <w:r w:rsidRPr="002751C7">
        <w:rPr>
          <w:rFonts w:ascii="Times New Roman" w:hAnsi="Times New Roman" w:cs="Times New Roman"/>
          <w:spacing w:val="-1"/>
          <w:sz w:val="24"/>
        </w:rPr>
        <w:t>la</w:t>
      </w:r>
      <w:r w:rsidRPr="002751C7">
        <w:rPr>
          <w:rFonts w:ascii="Times New Roman" w:hAnsi="Times New Roman" w:cs="Times New Roman"/>
          <w:spacing w:val="-5"/>
          <w:sz w:val="24"/>
        </w:rPr>
        <w:t xml:space="preserve"> </w:t>
      </w:r>
      <w:r w:rsidRPr="002751C7">
        <w:rPr>
          <w:rFonts w:ascii="Times New Roman" w:hAnsi="Times New Roman" w:cs="Times New Roman"/>
          <w:sz w:val="24"/>
        </w:rPr>
        <w:t>petite</w:t>
      </w:r>
      <w:r w:rsidRPr="002751C7">
        <w:rPr>
          <w:rFonts w:ascii="Times New Roman" w:hAnsi="Times New Roman" w:cs="Times New Roman"/>
          <w:spacing w:val="-5"/>
          <w:sz w:val="24"/>
        </w:rPr>
        <w:t xml:space="preserve"> </w:t>
      </w:r>
      <w:r w:rsidRPr="002751C7">
        <w:rPr>
          <w:rFonts w:ascii="Times New Roman" w:hAnsi="Times New Roman" w:cs="Times New Roman"/>
          <w:spacing w:val="-1"/>
          <w:sz w:val="24"/>
        </w:rPr>
        <w:t>agriculture</w:t>
      </w:r>
      <w:r w:rsidRPr="002751C7">
        <w:rPr>
          <w:rFonts w:ascii="Times New Roman" w:hAnsi="Times New Roman" w:cs="Times New Roman"/>
          <w:spacing w:val="-5"/>
          <w:sz w:val="24"/>
        </w:rPr>
        <w:t xml:space="preserve"> </w:t>
      </w:r>
      <w:r w:rsidRPr="002751C7">
        <w:rPr>
          <w:rFonts w:ascii="Times New Roman" w:hAnsi="Times New Roman" w:cs="Times New Roman"/>
          <w:spacing w:val="-1"/>
          <w:sz w:val="24"/>
        </w:rPr>
        <w:t>familiale</w:t>
      </w:r>
      <w:r w:rsidRPr="002751C7">
        <w:rPr>
          <w:rFonts w:ascii="Times New Roman" w:hAnsi="Times New Roman" w:cs="Times New Roman"/>
          <w:spacing w:val="-5"/>
          <w:sz w:val="24"/>
        </w:rPr>
        <w:t xml:space="preserve"> </w:t>
      </w:r>
      <w:r w:rsidRPr="002751C7">
        <w:rPr>
          <w:rFonts w:ascii="Times New Roman" w:hAnsi="Times New Roman" w:cs="Times New Roman"/>
          <w:sz w:val="24"/>
        </w:rPr>
        <w:t>;</w:t>
      </w:r>
    </w:p>
    <w:p w:rsidR="004905EE" w:rsidRPr="002751C7" w:rsidRDefault="004905EE" w:rsidP="004905EE">
      <w:pPr>
        <w:widowControl w:val="0"/>
        <w:numPr>
          <w:ilvl w:val="1"/>
          <w:numId w:val="15"/>
        </w:numPr>
        <w:spacing w:before="120" w:after="120"/>
        <w:ind w:left="1027" w:hanging="426"/>
        <w:contextualSpacing/>
        <w:jc w:val="both"/>
        <w:rPr>
          <w:rFonts w:ascii="Times New Roman" w:hAnsi="Times New Roman" w:cs="Times New Roman"/>
          <w:sz w:val="24"/>
        </w:rPr>
      </w:pPr>
      <w:r w:rsidRPr="002751C7">
        <w:rPr>
          <w:rFonts w:ascii="Times New Roman" w:hAnsi="Times New Roman" w:cs="Times New Roman"/>
          <w:sz w:val="24"/>
        </w:rPr>
        <w:t>D’un label</w:t>
      </w:r>
      <w:r w:rsidRPr="002751C7">
        <w:rPr>
          <w:rFonts w:ascii="Times New Roman" w:hAnsi="Times New Roman" w:cs="Times New Roman"/>
          <w:spacing w:val="-7"/>
          <w:sz w:val="24"/>
        </w:rPr>
        <w:t xml:space="preserve"> </w:t>
      </w:r>
      <w:r w:rsidRPr="002751C7">
        <w:rPr>
          <w:rFonts w:ascii="Times New Roman" w:hAnsi="Times New Roman" w:cs="Times New Roman"/>
          <w:spacing w:val="-6"/>
          <w:sz w:val="24"/>
        </w:rPr>
        <w:t>pour</w:t>
      </w:r>
      <w:r w:rsidRPr="002751C7">
        <w:rPr>
          <w:rFonts w:ascii="Times New Roman" w:hAnsi="Times New Roman" w:cs="Times New Roman"/>
          <w:spacing w:val="-7"/>
          <w:sz w:val="24"/>
        </w:rPr>
        <w:t xml:space="preserve"> </w:t>
      </w:r>
      <w:r w:rsidRPr="002751C7">
        <w:rPr>
          <w:rFonts w:ascii="Times New Roman" w:hAnsi="Times New Roman" w:cs="Times New Roman"/>
          <w:spacing w:val="-1"/>
          <w:sz w:val="24"/>
        </w:rPr>
        <w:t>l’agriculture</w:t>
      </w:r>
      <w:r w:rsidRPr="002751C7">
        <w:rPr>
          <w:rFonts w:ascii="Times New Roman" w:hAnsi="Times New Roman" w:cs="Times New Roman"/>
          <w:spacing w:val="-5"/>
          <w:sz w:val="24"/>
        </w:rPr>
        <w:t xml:space="preserve"> </w:t>
      </w:r>
      <w:r w:rsidRPr="002751C7">
        <w:rPr>
          <w:rFonts w:ascii="Times New Roman" w:hAnsi="Times New Roman" w:cs="Times New Roman"/>
          <w:spacing w:val="-1"/>
          <w:sz w:val="24"/>
        </w:rPr>
        <w:t>biologique (BioSPG)</w:t>
      </w:r>
      <w:r w:rsidRPr="002751C7">
        <w:rPr>
          <w:rFonts w:ascii="Times New Roman" w:hAnsi="Times New Roman" w:cs="Times New Roman"/>
          <w:spacing w:val="-6"/>
          <w:sz w:val="24"/>
        </w:rPr>
        <w:t xml:space="preserve"> </w:t>
      </w:r>
      <w:r w:rsidRPr="002751C7">
        <w:rPr>
          <w:rFonts w:ascii="Times New Roman" w:hAnsi="Times New Roman" w:cs="Times New Roman"/>
          <w:sz w:val="24"/>
        </w:rPr>
        <w:t>;</w:t>
      </w:r>
    </w:p>
    <w:p w:rsidR="004905EE" w:rsidRPr="002751C7" w:rsidRDefault="004905EE" w:rsidP="004905EE">
      <w:pPr>
        <w:widowControl w:val="0"/>
        <w:numPr>
          <w:ilvl w:val="1"/>
          <w:numId w:val="15"/>
        </w:numPr>
        <w:spacing w:before="120" w:after="120"/>
        <w:ind w:left="1027" w:hanging="426"/>
        <w:contextualSpacing/>
        <w:jc w:val="both"/>
        <w:rPr>
          <w:rFonts w:ascii="Times New Roman" w:hAnsi="Times New Roman" w:cs="Times New Roman"/>
          <w:sz w:val="24"/>
        </w:rPr>
      </w:pPr>
      <w:r w:rsidRPr="002751C7">
        <w:rPr>
          <w:rFonts w:ascii="Times New Roman" w:hAnsi="Times New Roman" w:cs="Times New Roman"/>
          <w:sz w:val="24"/>
        </w:rPr>
        <w:t>De l’utilisation des NTICs dans les services</w:t>
      </w:r>
      <w:r w:rsidRPr="002751C7">
        <w:rPr>
          <w:rFonts w:ascii="Times New Roman" w:hAnsi="Times New Roman" w:cs="Times New Roman"/>
          <w:spacing w:val="-7"/>
          <w:sz w:val="24"/>
        </w:rPr>
        <w:t xml:space="preserve"> </w:t>
      </w:r>
      <w:r w:rsidRPr="002751C7">
        <w:rPr>
          <w:rFonts w:ascii="Times New Roman" w:hAnsi="Times New Roman" w:cs="Times New Roman"/>
          <w:sz w:val="24"/>
        </w:rPr>
        <w:t>de</w:t>
      </w:r>
      <w:r w:rsidRPr="002751C7">
        <w:rPr>
          <w:rFonts w:ascii="Times New Roman" w:hAnsi="Times New Roman" w:cs="Times New Roman"/>
          <w:spacing w:val="-4"/>
          <w:sz w:val="24"/>
        </w:rPr>
        <w:t xml:space="preserve"> </w:t>
      </w:r>
      <w:r w:rsidRPr="002751C7">
        <w:rPr>
          <w:rFonts w:ascii="Times New Roman" w:hAnsi="Times New Roman" w:cs="Times New Roman"/>
          <w:sz w:val="24"/>
        </w:rPr>
        <w:t>conseil</w:t>
      </w:r>
      <w:r w:rsidRPr="002751C7">
        <w:rPr>
          <w:rFonts w:ascii="Times New Roman" w:hAnsi="Times New Roman" w:cs="Times New Roman"/>
          <w:spacing w:val="-5"/>
          <w:sz w:val="24"/>
        </w:rPr>
        <w:t xml:space="preserve"> </w:t>
      </w:r>
      <w:r w:rsidRPr="002751C7">
        <w:rPr>
          <w:rFonts w:ascii="Times New Roman" w:hAnsi="Times New Roman" w:cs="Times New Roman"/>
          <w:spacing w:val="-1"/>
          <w:sz w:val="24"/>
        </w:rPr>
        <w:t>agricole fournis</w:t>
      </w:r>
      <w:r w:rsidRPr="002751C7">
        <w:rPr>
          <w:rFonts w:ascii="Times New Roman" w:hAnsi="Times New Roman" w:cs="Times New Roman"/>
          <w:spacing w:val="-6"/>
          <w:sz w:val="24"/>
        </w:rPr>
        <w:t xml:space="preserve"> </w:t>
      </w:r>
      <w:r w:rsidRPr="002751C7">
        <w:rPr>
          <w:rFonts w:ascii="Times New Roman" w:hAnsi="Times New Roman" w:cs="Times New Roman"/>
          <w:sz w:val="24"/>
        </w:rPr>
        <w:t>par</w:t>
      </w:r>
      <w:r w:rsidRPr="002751C7">
        <w:rPr>
          <w:rFonts w:ascii="Times New Roman" w:hAnsi="Times New Roman" w:cs="Times New Roman"/>
          <w:spacing w:val="-6"/>
          <w:sz w:val="24"/>
        </w:rPr>
        <w:t xml:space="preserve"> </w:t>
      </w:r>
      <w:r w:rsidRPr="002751C7">
        <w:rPr>
          <w:rFonts w:ascii="Times New Roman" w:hAnsi="Times New Roman" w:cs="Times New Roman"/>
          <w:sz w:val="24"/>
        </w:rPr>
        <w:t>les</w:t>
      </w:r>
      <w:r w:rsidRPr="002751C7">
        <w:rPr>
          <w:rFonts w:ascii="Times New Roman" w:hAnsi="Times New Roman" w:cs="Times New Roman"/>
          <w:spacing w:val="-6"/>
          <w:sz w:val="24"/>
        </w:rPr>
        <w:t xml:space="preserve"> </w:t>
      </w:r>
      <w:r w:rsidRPr="002751C7">
        <w:rPr>
          <w:rFonts w:ascii="Times New Roman" w:hAnsi="Times New Roman" w:cs="Times New Roman"/>
          <w:spacing w:val="-1"/>
          <w:sz w:val="24"/>
        </w:rPr>
        <w:t>organisations</w:t>
      </w:r>
      <w:r w:rsidRPr="002751C7">
        <w:rPr>
          <w:rFonts w:ascii="Times New Roman" w:hAnsi="Times New Roman" w:cs="Times New Roman"/>
          <w:spacing w:val="-6"/>
          <w:sz w:val="24"/>
        </w:rPr>
        <w:t xml:space="preserve"> </w:t>
      </w:r>
      <w:r w:rsidRPr="002751C7">
        <w:rPr>
          <w:rFonts w:ascii="Times New Roman" w:hAnsi="Times New Roman" w:cs="Times New Roman"/>
          <w:sz w:val="24"/>
        </w:rPr>
        <w:t>de</w:t>
      </w:r>
      <w:r w:rsidRPr="002751C7">
        <w:rPr>
          <w:rFonts w:ascii="Times New Roman" w:hAnsi="Times New Roman" w:cs="Times New Roman"/>
          <w:spacing w:val="-3"/>
          <w:sz w:val="24"/>
        </w:rPr>
        <w:t xml:space="preserve"> </w:t>
      </w:r>
      <w:r w:rsidRPr="002751C7">
        <w:rPr>
          <w:rFonts w:ascii="Times New Roman" w:hAnsi="Times New Roman" w:cs="Times New Roman"/>
          <w:sz w:val="24"/>
        </w:rPr>
        <w:t>producteurs</w:t>
      </w:r>
      <w:r w:rsidRPr="002751C7">
        <w:rPr>
          <w:rFonts w:ascii="Times New Roman" w:hAnsi="Times New Roman" w:cs="Times New Roman"/>
          <w:spacing w:val="-6"/>
          <w:sz w:val="24"/>
        </w:rPr>
        <w:t xml:space="preserve"> </w:t>
      </w:r>
      <w:r w:rsidRPr="002751C7">
        <w:rPr>
          <w:rFonts w:ascii="Times New Roman" w:hAnsi="Times New Roman" w:cs="Times New Roman"/>
          <w:sz w:val="24"/>
        </w:rPr>
        <w:t>à</w:t>
      </w:r>
      <w:r w:rsidRPr="002751C7">
        <w:rPr>
          <w:rFonts w:ascii="Times New Roman" w:hAnsi="Times New Roman" w:cs="Times New Roman"/>
          <w:spacing w:val="-4"/>
          <w:sz w:val="24"/>
        </w:rPr>
        <w:t xml:space="preserve"> </w:t>
      </w:r>
      <w:r w:rsidRPr="002751C7">
        <w:rPr>
          <w:rFonts w:ascii="Times New Roman" w:hAnsi="Times New Roman" w:cs="Times New Roman"/>
          <w:spacing w:val="-1"/>
          <w:sz w:val="24"/>
        </w:rPr>
        <w:t>leurs</w:t>
      </w:r>
      <w:r w:rsidRPr="002751C7">
        <w:rPr>
          <w:rFonts w:ascii="Times New Roman" w:hAnsi="Times New Roman" w:cs="Times New Roman"/>
          <w:spacing w:val="-6"/>
          <w:sz w:val="24"/>
        </w:rPr>
        <w:t xml:space="preserve"> </w:t>
      </w:r>
      <w:r w:rsidRPr="002751C7">
        <w:rPr>
          <w:rFonts w:ascii="Times New Roman" w:hAnsi="Times New Roman" w:cs="Times New Roman"/>
          <w:sz w:val="24"/>
        </w:rPr>
        <w:t>membres</w:t>
      </w:r>
      <w:r w:rsidRPr="002751C7">
        <w:rPr>
          <w:rFonts w:ascii="Times New Roman" w:hAnsi="Times New Roman" w:cs="Times New Roman"/>
          <w:spacing w:val="-6"/>
          <w:sz w:val="24"/>
        </w:rPr>
        <w:t> </w:t>
      </w:r>
      <w:r w:rsidRPr="002751C7">
        <w:rPr>
          <w:rFonts w:ascii="Times New Roman" w:hAnsi="Times New Roman" w:cs="Times New Roman"/>
          <w:sz w:val="24"/>
        </w:rPr>
        <w:t>;</w:t>
      </w:r>
    </w:p>
    <w:p w:rsidR="004905EE" w:rsidRPr="002751C7" w:rsidRDefault="004905EE" w:rsidP="004905EE">
      <w:pPr>
        <w:widowControl w:val="0"/>
        <w:numPr>
          <w:ilvl w:val="1"/>
          <w:numId w:val="15"/>
        </w:numPr>
        <w:spacing w:before="120" w:after="120"/>
        <w:ind w:left="1027" w:hanging="426"/>
        <w:contextualSpacing/>
        <w:jc w:val="both"/>
        <w:rPr>
          <w:rFonts w:ascii="Times New Roman" w:hAnsi="Times New Roman" w:cs="Times New Roman"/>
          <w:sz w:val="24"/>
        </w:rPr>
      </w:pPr>
      <w:r w:rsidRPr="002751C7">
        <w:rPr>
          <w:rFonts w:ascii="Times New Roman" w:hAnsi="Times New Roman" w:cs="Times New Roman"/>
          <w:sz w:val="24"/>
        </w:rPr>
        <w:t>Du développement</w:t>
      </w:r>
      <w:r w:rsidRPr="002751C7">
        <w:rPr>
          <w:rFonts w:ascii="Times New Roman" w:hAnsi="Times New Roman" w:cs="Times New Roman"/>
          <w:spacing w:val="-6"/>
          <w:sz w:val="24"/>
        </w:rPr>
        <w:t xml:space="preserve"> </w:t>
      </w:r>
      <w:r w:rsidRPr="002751C7">
        <w:rPr>
          <w:rFonts w:ascii="Times New Roman" w:hAnsi="Times New Roman" w:cs="Times New Roman"/>
          <w:spacing w:val="-1"/>
          <w:sz w:val="24"/>
        </w:rPr>
        <w:t>de</w:t>
      </w:r>
      <w:r w:rsidRPr="002751C7">
        <w:rPr>
          <w:rFonts w:ascii="Times New Roman" w:hAnsi="Times New Roman" w:cs="Times New Roman"/>
          <w:spacing w:val="-5"/>
          <w:sz w:val="24"/>
        </w:rPr>
        <w:t xml:space="preserve"> </w:t>
      </w:r>
      <w:r w:rsidRPr="002751C7">
        <w:rPr>
          <w:rFonts w:ascii="Times New Roman" w:hAnsi="Times New Roman" w:cs="Times New Roman"/>
          <w:spacing w:val="-1"/>
          <w:sz w:val="24"/>
        </w:rPr>
        <w:t>la</w:t>
      </w:r>
      <w:r w:rsidRPr="002751C7">
        <w:rPr>
          <w:rFonts w:ascii="Times New Roman" w:hAnsi="Times New Roman" w:cs="Times New Roman"/>
          <w:spacing w:val="-5"/>
          <w:sz w:val="24"/>
        </w:rPr>
        <w:t xml:space="preserve"> </w:t>
      </w:r>
      <w:r w:rsidRPr="002751C7">
        <w:rPr>
          <w:rFonts w:ascii="Times New Roman" w:hAnsi="Times New Roman" w:cs="Times New Roman"/>
          <w:spacing w:val="-1"/>
          <w:sz w:val="24"/>
        </w:rPr>
        <w:t>filière</w:t>
      </w:r>
      <w:r w:rsidRPr="002751C7">
        <w:rPr>
          <w:rFonts w:ascii="Times New Roman" w:hAnsi="Times New Roman" w:cs="Times New Roman"/>
          <w:spacing w:val="-5"/>
          <w:sz w:val="24"/>
        </w:rPr>
        <w:t xml:space="preserve"> </w:t>
      </w:r>
      <w:r w:rsidRPr="002751C7">
        <w:rPr>
          <w:rFonts w:ascii="Times New Roman" w:hAnsi="Times New Roman" w:cs="Times New Roman"/>
          <w:sz w:val="24"/>
        </w:rPr>
        <w:t>tournesol</w:t>
      </w:r>
      <w:r w:rsidRPr="002751C7">
        <w:rPr>
          <w:rFonts w:ascii="Times New Roman" w:hAnsi="Times New Roman" w:cs="Times New Roman"/>
          <w:spacing w:val="-5"/>
          <w:sz w:val="24"/>
        </w:rPr>
        <w:t xml:space="preserve"> </w:t>
      </w:r>
      <w:r w:rsidRPr="002751C7">
        <w:rPr>
          <w:rFonts w:ascii="Times New Roman" w:hAnsi="Times New Roman" w:cs="Times New Roman"/>
          <w:sz w:val="24"/>
        </w:rPr>
        <w:t>;</w:t>
      </w:r>
    </w:p>
    <w:p w:rsidR="004905EE" w:rsidRPr="002751C7" w:rsidRDefault="004905EE" w:rsidP="004905EE">
      <w:pPr>
        <w:widowControl w:val="0"/>
        <w:numPr>
          <w:ilvl w:val="1"/>
          <w:numId w:val="15"/>
        </w:numPr>
        <w:spacing w:before="120" w:after="120"/>
        <w:ind w:left="1027" w:hanging="426"/>
        <w:contextualSpacing/>
        <w:jc w:val="both"/>
        <w:rPr>
          <w:rFonts w:ascii="Times New Roman" w:hAnsi="Times New Roman" w:cs="Times New Roman"/>
          <w:sz w:val="24"/>
        </w:rPr>
      </w:pPr>
      <w:r w:rsidRPr="002751C7">
        <w:rPr>
          <w:rFonts w:ascii="Times New Roman" w:hAnsi="Times New Roman" w:cs="Times New Roman"/>
          <w:spacing w:val="-1"/>
          <w:sz w:val="24"/>
        </w:rPr>
        <w:t>De l’appropriation</w:t>
      </w:r>
      <w:r w:rsidRPr="002751C7">
        <w:rPr>
          <w:rFonts w:ascii="Times New Roman" w:hAnsi="Times New Roman" w:cs="Times New Roman"/>
          <w:spacing w:val="-5"/>
          <w:sz w:val="24"/>
        </w:rPr>
        <w:t xml:space="preserve"> </w:t>
      </w:r>
      <w:r w:rsidRPr="002751C7">
        <w:rPr>
          <w:rFonts w:ascii="Times New Roman" w:hAnsi="Times New Roman" w:cs="Times New Roman"/>
          <w:sz w:val="24"/>
        </w:rPr>
        <w:t>de</w:t>
      </w:r>
      <w:r w:rsidRPr="002751C7">
        <w:rPr>
          <w:rFonts w:ascii="Times New Roman" w:hAnsi="Times New Roman" w:cs="Times New Roman"/>
          <w:spacing w:val="-4"/>
          <w:sz w:val="24"/>
        </w:rPr>
        <w:t xml:space="preserve"> </w:t>
      </w:r>
      <w:r w:rsidRPr="002751C7">
        <w:rPr>
          <w:rFonts w:ascii="Times New Roman" w:hAnsi="Times New Roman" w:cs="Times New Roman"/>
          <w:spacing w:val="-1"/>
          <w:sz w:val="24"/>
        </w:rPr>
        <w:t>la</w:t>
      </w:r>
      <w:r w:rsidRPr="002751C7">
        <w:rPr>
          <w:rFonts w:ascii="Times New Roman" w:hAnsi="Times New Roman" w:cs="Times New Roman"/>
          <w:spacing w:val="-4"/>
          <w:sz w:val="24"/>
        </w:rPr>
        <w:t xml:space="preserve"> </w:t>
      </w:r>
      <w:r w:rsidRPr="002751C7">
        <w:rPr>
          <w:rFonts w:ascii="Times New Roman" w:hAnsi="Times New Roman" w:cs="Times New Roman"/>
          <w:sz w:val="24"/>
        </w:rPr>
        <w:t>démarche</w:t>
      </w:r>
      <w:r w:rsidRPr="002751C7">
        <w:rPr>
          <w:rFonts w:ascii="Times New Roman" w:hAnsi="Times New Roman" w:cs="Times New Roman"/>
          <w:spacing w:val="-6"/>
          <w:sz w:val="24"/>
        </w:rPr>
        <w:t xml:space="preserve"> </w:t>
      </w:r>
      <w:r w:rsidRPr="002751C7">
        <w:rPr>
          <w:rFonts w:ascii="Times New Roman" w:hAnsi="Times New Roman" w:cs="Times New Roman"/>
          <w:sz w:val="24"/>
        </w:rPr>
        <w:t>de</w:t>
      </w:r>
      <w:r w:rsidRPr="002751C7">
        <w:rPr>
          <w:rFonts w:ascii="Times New Roman" w:hAnsi="Times New Roman" w:cs="Times New Roman"/>
          <w:spacing w:val="-4"/>
          <w:sz w:val="24"/>
        </w:rPr>
        <w:t xml:space="preserve"> </w:t>
      </w:r>
      <w:r w:rsidRPr="002751C7">
        <w:rPr>
          <w:rFonts w:ascii="Times New Roman" w:hAnsi="Times New Roman" w:cs="Times New Roman"/>
          <w:sz w:val="24"/>
        </w:rPr>
        <w:t>charte</w:t>
      </w:r>
      <w:r w:rsidRPr="002751C7">
        <w:rPr>
          <w:rFonts w:ascii="Times New Roman" w:hAnsi="Times New Roman" w:cs="Times New Roman"/>
          <w:spacing w:val="-4"/>
          <w:sz w:val="24"/>
        </w:rPr>
        <w:t xml:space="preserve"> </w:t>
      </w:r>
      <w:r w:rsidRPr="002751C7">
        <w:rPr>
          <w:rFonts w:ascii="Times New Roman" w:hAnsi="Times New Roman" w:cs="Times New Roman"/>
          <w:spacing w:val="-1"/>
          <w:sz w:val="24"/>
        </w:rPr>
        <w:t>foncière</w:t>
      </w:r>
      <w:r w:rsidRPr="002751C7">
        <w:rPr>
          <w:rFonts w:ascii="Times New Roman" w:hAnsi="Times New Roman" w:cs="Times New Roman"/>
          <w:spacing w:val="-5"/>
          <w:sz w:val="24"/>
        </w:rPr>
        <w:t xml:space="preserve"> </w:t>
      </w:r>
      <w:r w:rsidRPr="002751C7">
        <w:rPr>
          <w:rFonts w:ascii="Times New Roman" w:hAnsi="Times New Roman" w:cs="Times New Roman"/>
          <w:sz w:val="24"/>
        </w:rPr>
        <w:t>par</w:t>
      </w:r>
      <w:r w:rsidRPr="002751C7">
        <w:rPr>
          <w:rFonts w:ascii="Times New Roman" w:hAnsi="Times New Roman" w:cs="Times New Roman"/>
          <w:spacing w:val="-5"/>
          <w:sz w:val="24"/>
        </w:rPr>
        <w:t xml:space="preserve"> </w:t>
      </w:r>
      <w:r w:rsidRPr="002751C7">
        <w:rPr>
          <w:rFonts w:ascii="Times New Roman" w:hAnsi="Times New Roman" w:cs="Times New Roman"/>
          <w:sz w:val="24"/>
        </w:rPr>
        <w:t>les</w:t>
      </w:r>
      <w:r w:rsidRPr="002751C7">
        <w:rPr>
          <w:rFonts w:ascii="Times New Roman" w:hAnsi="Times New Roman" w:cs="Times New Roman"/>
          <w:spacing w:val="-6"/>
          <w:sz w:val="24"/>
        </w:rPr>
        <w:t xml:space="preserve"> </w:t>
      </w:r>
      <w:r w:rsidRPr="002751C7">
        <w:rPr>
          <w:rFonts w:ascii="Times New Roman" w:hAnsi="Times New Roman" w:cs="Times New Roman"/>
          <w:sz w:val="24"/>
        </w:rPr>
        <w:t>communes</w:t>
      </w:r>
      <w:r w:rsidRPr="002751C7">
        <w:rPr>
          <w:rFonts w:ascii="Times New Roman" w:hAnsi="Times New Roman" w:cs="Times New Roman"/>
          <w:spacing w:val="-6"/>
          <w:sz w:val="24"/>
        </w:rPr>
        <w:t xml:space="preserve"> </w:t>
      </w:r>
      <w:r w:rsidRPr="002751C7">
        <w:rPr>
          <w:rFonts w:ascii="Times New Roman" w:hAnsi="Times New Roman" w:cs="Times New Roman"/>
          <w:sz w:val="24"/>
        </w:rPr>
        <w:t>;</w:t>
      </w:r>
    </w:p>
    <w:p w:rsidR="004905EE" w:rsidRPr="002751C7" w:rsidRDefault="004905EE" w:rsidP="004905EE">
      <w:pPr>
        <w:widowControl w:val="0"/>
        <w:numPr>
          <w:ilvl w:val="1"/>
          <w:numId w:val="15"/>
        </w:numPr>
        <w:spacing w:before="120" w:after="120"/>
        <w:ind w:left="1027" w:right="111" w:hanging="426"/>
        <w:contextualSpacing/>
        <w:jc w:val="both"/>
        <w:rPr>
          <w:rFonts w:ascii="Times New Roman" w:hAnsi="Times New Roman" w:cs="Times New Roman"/>
          <w:sz w:val="24"/>
        </w:rPr>
      </w:pPr>
      <w:r w:rsidRPr="002751C7">
        <w:rPr>
          <w:rFonts w:ascii="Times New Roman" w:hAnsi="Times New Roman" w:cs="Times New Roman"/>
          <w:sz w:val="24"/>
        </w:rPr>
        <w:t xml:space="preserve">Du développement de micro-entreprises </w:t>
      </w:r>
      <w:r w:rsidRPr="002751C7">
        <w:rPr>
          <w:rFonts w:ascii="Times New Roman" w:hAnsi="Times New Roman" w:cs="Times New Roman"/>
          <w:spacing w:val="-1"/>
          <w:sz w:val="24"/>
        </w:rPr>
        <w:t xml:space="preserve">familiales dirigées par des femmes innovantes dans les procédés de transformation agro-alimentaires. </w:t>
      </w:r>
    </w:p>
    <w:p w:rsidR="00AB5940" w:rsidRPr="002751C7" w:rsidRDefault="00AB5940" w:rsidP="002751C7">
      <w:pPr>
        <w:widowControl w:val="0"/>
        <w:spacing w:before="120" w:after="120"/>
        <w:ind w:left="1027" w:right="111"/>
        <w:contextualSpacing/>
        <w:jc w:val="both"/>
        <w:rPr>
          <w:rFonts w:ascii="Times New Roman" w:hAnsi="Times New Roman" w:cs="Times New Roman"/>
          <w:sz w:val="24"/>
        </w:rPr>
      </w:pPr>
    </w:p>
    <w:p w:rsidR="00F34616" w:rsidRDefault="00555A26" w:rsidP="00DC0189">
      <w:pPr>
        <w:jc w:val="both"/>
        <w:rPr>
          <w:rFonts w:ascii="Times New Roman" w:hAnsi="Times New Roman" w:cs="Times New Roman"/>
          <w:sz w:val="24"/>
          <w:szCs w:val="24"/>
        </w:rPr>
      </w:pPr>
      <w:r w:rsidRPr="00555A26">
        <w:rPr>
          <w:rFonts w:ascii="Times New Roman" w:hAnsi="Times New Roman" w:cs="Times New Roman"/>
          <w:sz w:val="24"/>
          <w:szCs w:val="24"/>
        </w:rPr>
        <w:t>L</w:t>
      </w:r>
      <w:r w:rsidR="004905EE">
        <w:rPr>
          <w:rFonts w:ascii="Times New Roman" w:hAnsi="Times New Roman" w:cs="Times New Roman"/>
          <w:sz w:val="24"/>
          <w:szCs w:val="24"/>
        </w:rPr>
        <w:t>’évaluation participative d</w:t>
      </w:r>
      <w:r w:rsidRPr="00555A26">
        <w:rPr>
          <w:rFonts w:ascii="Times New Roman" w:hAnsi="Times New Roman" w:cs="Times New Roman"/>
          <w:sz w:val="24"/>
          <w:szCs w:val="24"/>
        </w:rPr>
        <w:t>es besoins en renforc</w:t>
      </w:r>
      <w:r w:rsidR="00F42127">
        <w:rPr>
          <w:rFonts w:ascii="Times New Roman" w:hAnsi="Times New Roman" w:cs="Times New Roman"/>
          <w:sz w:val="24"/>
          <w:szCs w:val="24"/>
        </w:rPr>
        <w:t>ement de capacités de ces SIL</w:t>
      </w:r>
      <w:r w:rsidR="006F2C46">
        <w:rPr>
          <w:rFonts w:ascii="Times New Roman" w:hAnsi="Times New Roman" w:cs="Times New Roman"/>
          <w:sz w:val="24"/>
          <w:szCs w:val="24"/>
        </w:rPr>
        <w:t xml:space="preserve"> </w:t>
      </w:r>
      <w:r w:rsidR="00422F39">
        <w:rPr>
          <w:rFonts w:ascii="Times New Roman" w:hAnsi="Times New Roman" w:cs="Times New Roman"/>
          <w:sz w:val="24"/>
          <w:szCs w:val="24"/>
        </w:rPr>
        <w:t>a</w:t>
      </w:r>
      <w:r w:rsidR="00422F39">
        <w:rPr>
          <w:rFonts w:ascii="Times New Roman" w:hAnsi="Times New Roman" w:cs="Times New Roman"/>
          <w:sz w:val="24"/>
          <w:szCs w:val="24"/>
        </w:rPr>
        <w:t xml:space="preserve"> </w:t>
      </w:r>
      <w:r w:rsidR="004905EE">
        <w:rPr>
          <w:rFonts w:ascii="Times New Roman" w:hAnsi="Times New Roman" w:cs="Times New Roman"/>
          <w:sz w:val="24"/>
          <w:szCs w:val="24"/>
        </w:rPr>
        <w:t>permis</w:t>
      </w:r>
      <w:r w:rsidR="006F2C46">
        <w:rPr>
          <w:rFonts w:ascii="Times New Roman" w:hAnsi="Times New Roman" w:cs="Times New Roman"/>
          <w:sz w:val="24"/>
          <w:szCs w:val="24"/>
        </w:rPr>
        <w:t xml:space="preserve"> l’élaboration d’un</w:t>
      </w:r>
      <w:r w:rsidRPr="00555A26">
        <w:rPr>
          <w:rFonts w:ascii="Times New Roman" w:hAnsi="Times New Roman" w:cs="Times New Roman"/>
          <w:sz w:val="24"/>
          <w:szCs w:val="24"/>
        </w:rPr>
        <w:t xml:space="preserve"> plan d’accomp</w:t>
      </w:r>
      <w:r w:rsidR="00F42127">
        <w:rPr>
          <w:rFonts w:ascii="Times New Roman" w:hAnsi="Times New Roman" w:cs="Times New Roman"/>
          <w:sz w:val="24"/>
          <w:szCs w:val="24"/>
        </w:rPr>
        <w:t>agnement pour chacune d’elles</w:t>
      </w:r>
      <w:r w:rsidRPr="00555A26">
        <w:rPr>
          <w:rFonts w:ascii="Times New Roman" w:hAnsi="Times New Roman" w:cs="Times New Roman"/>
          <w:sz w:val="24"/>
          <w:szCs w:val="24"/>
        </w:rPr>
        <w:t xml:space="preserve">. </w:t>
      </w:r>
      <w:r w:rsidR="00F34616">
        <w:rPr>
          <w:rFonts w:ascii="Times New Roman" w:hAnsi="Times New Roman" w:cs="Times New Roman"/>
          <w:sz w:val="24"/>
          <w:szCs w:val="24"/>
        </w:rPr>
        <w:t>Chaque plan mentionne les objectifs prioritaires pour progresser dans la conception, le développement ou la diffusion de l’innovation, ainsi que les capacités collectives à renforcer pour que l’ensemble des acteurs concernés puissent contribuer à ces objectifs. Un ensemble d’activités à mener a ainsi été identifié, mais elles requièrent des appuis extérieurs aux acteurs de la SIL.</w:t>
      </w:r>
    </w:p>
    <w:p w:rsidR="00D30ADB" w:rsidRDefault="00F34616" w:rsidP="00F34616">
      <w:pPr>
        <w:jc w:val="both"/>
        <w:rPr>
          <w:rFonts w:ascii="Times New Roman" w:hAnsi="Times New Roman" w:cs="Times New Roman"/>
          <w:sz w:val="24"/>
          <w:szCs w:val="24"/>
        </w:rPr>
      </w:pPr>
      <w:r>
        <w:rPr>
          <w:rFonts w:ascii="Times New Roman" w:hAnsi="Times New Roman" w:cs="Times New Roman"/>
          <w:sz w:val="24"/>
          <w:szCs w:val="24"/>
        </w:rPr>
        <w:t xml:space="preserve">Pour identifier ces appuis, les plans d’accompagnement ont été présentés tout d’abord à un niveau politique, lors d’un atelier qui a réuni le </w:t>
      </w:r>
      <w:r w:rsidRPr="00555A26">
        <w:rPr>
          <w:rFonts w:ascii="Times New Roman" w:hAnsi="Times New Roman" w:cs="Times New Roman"/>
          <w:sz w:val="24"/>
          <w:szCs w:val="24"/>
        </w:rPr>
        <w:t>M</w:t>
      </w:r>
      <w:r>
        <w:rPr>
          <w:rFonts w:ascii="Times New Roman" w:hAnsi="Times New Roman" w:cs="Times New Roman"/>
          <w:sz w:val="24"/>
          <w:szCs w:val="24"/>
        </w:rPr>
        <w:t>inistère de l’Enseignement Supérieur de la Recherche Scientifique et de l’Innovation (M</w:t>
      </w:r>
      <w:r w:rsidRPr="00555A26">
        <w:rPr>
          <w:rFonts w:ascii="Times New Roman" w:hAnsi="Times New Roman" w:cs="Times New Roman"/>
          <w:sz w:val="24"/>
          <w:szCs w:val="24"/>
        </w:rPr>
        <w:t>E</w:t>
      </w:r>
      <w:r>
        <w:rPr>
          <w:rFonts w:ascii="Times New Roman" w:hAnsi="Times New Roman" w:cs="Times New Roman"/>
          <w:sz w:val="24"/>
          <w:szCs w:val="24"/>
        </w:rPr>
        <w:t>S</w:t>
      </w:r>
      <w:r w:rsidRPr="00555A26">
        <w:rPr>
          <w:rFonts w:ascii="Times New Roman" w:hAnsi="Times New Roman" w:cs="Times New Roman"/>
          <w:sz w:val="24"/>
          <w:szCs w:val="24"/>
        </w:rPr>
        <w:t>RSI</w:t>
      </w:r>
      <w:r>
        <w:rPr>
          <w:rFonts w:ascii="Times New Roman" w:hAnsi="Times New Roman" w:cs="Times New Roman"/>
          <w:sz w:val="24"/>
          <w:szCs w:val="24"/>
        </w:rPr>
        <w:t>)</w:t>
      </w:r>
      <w:r w:rsidRPr="00555A26">
        <w:rPr>
          <w:rFonts w:ascii="Times New Roman" w:hAnsi="Times New Roman" w:cs="Times New Roman"/>
          <w:sz w:val="24"/>
          <w:szCs w:val="24"/>
        </w:rPr>
        <w:t xml:space="preserve"> et ses partenaires</w:t>
      </w:r>
      <w:r>
        <w:rPr>
          <w:rFonts w:ascii="Times New Roman" w:hAnsi="Times New Roman" w:cs="Times New Roman"/>
          <w:sz w:val="24"/>
          <w:szCs w:val="24"/>
        </w:rPr>
        <w:t xml:space="preserve"> en charge de mettre en œuvre la Stratégie Nationale d’Innovation.</w:t>
      </w:r>
      <w:r w:rsidR="00D30ADB">
        <w:rPr>
          <w:rFonts w:ascii="Times New Roman" w:hAnsi="Times New Roman" w:cs="Times New Roman"/>
          <w:sz w:val="24"/>
          <w:szCs w:val="24"/>
        </w:rPr>
        <w:t xml:space="preserve"> L’enjeu était d’obtenir une validation des stratégies d’accompagnement proposées et de s’assurer qu’elles sont en phase avec les actions d’appui à l’innovation menée</w:t>
      </w:r>
      <w:r w:rsidR="002751C7">
        <w:rPr>
          <w:rFonts w:ascii="Times New Roman" w:hAnsi="Times New Roman" w:cs="Times New Roman"/>
          <w:sz w:val="24"/>
          <w:szCs w:val="24"/>
        </w:rPr>
        <w:t>s</w:t>
      </w:r>
      <w:r w:rsidR="00D30ADB">
        <w:rPr>
          <w:rFonts w:ascii="Times New Roman" w:hAnsi="Times New Roman" w:cs="Times New Roman"/>
          <w:sz w:val="24"/>
          <w:szCs w:val="24"/>
        </w:rPr>
        <w:t xml:space="preserve"> par le MESRSI qui coordonne le projet CDAIS.</w:t>
      </w:r>
    </w:p>
    <w:p w:rsidR="00F34616" w:rsidRDefault="00D30ADB" w:rsidP="00F34616">
      <w:pPr>
        <w:jc w:val="both"/>
        <w:rPr>
          <w:rFonts w:ascii="Times New Roman" w:hAnsi="Times New Roman" w:cs="Times New Roman"/>
          <w:sz w:val="24"/>
          <w:szCs w:val="24"/>
        </w:rPr>
      </w:pPr>
      <w:r>
        <w:rPr>
          <w:rFonts w:ascii="Times New Roman" w:hAnsi="Times New Roman" w:cs="Times New Roman"/>
          <w:sz w:val="24"/>
          <w:szCs w:val="24"/>
        </w:rPr>
        <w:t xml:space="preserve">Dans un second temps, les plans d’accompagnement ont été présentés lors </w:t>
      </w:r>
      <w:r w:rsidR="002751C7">
        <w:rPr>
          <w:rFonts w:ascii="Times New Roman" w:hAnsi="Times New Roman" w:cs="Times New Roman"/>
          <w:sz w:val="24"/>
          <w:szCs w:val="24"/>
        </w:rPr>
        <w:t>du</w:t>
      </w:r>
      <w:r>
        <w:rPr>
          <w:rFonts w:ascii="Times New Roman" w:hAnsi="Times New Roman" w:cs="Times New Roman"/>
          <w:sz w:val="24"/>
          <w:szCs w:val="24"/>
        </w:rPr>
        <w:t xml:space="preserve"> Marché aux innovations Agricoles, organisé par le projet CDAIS, de façon à susciter l’intérêt de fournisseurs de services support à l’innovation </w:t>
      </w:r>
      <w:r w:rsidR="002751C7">
        <w:rPr>
          <w:rFonts w:ascii="Times New Roman" w:hAnsi="Times New Roman" w:cs="Times New Roman"/>
          <w:sz w:val="24"/>
          <w:szCs w:val="24"/>
        </w:rPr>
        <w:t xml:space="preserve">et des bailleurs de fonds </w:t>
      </w:r>
      <w:r w:rsidR="00D84A13">
        <w:rPr>
          <w:rFonts w:ascii="Times New Roman" w:hAnsi="Times New Roman" w:cs="Times New Roman"/>
          <w:sz w:val="24"/>
          <w:szCs w:val="24"/>
        </w:rPr>
        <w:t>pour répondre aux besoins d’appui des acteurs des SIL.</w:t>
      </w:r>
      <w:r>
        <w:rPr>
          <w:rFonts w:ascii="Times New Roman" w:hAnsi="Times New Roman" w:cs="Times New Roman"/>
          <w:sz w:val="24"/>
          <w:szCs w:val="24"/>
        </w:rPr>
        <w:t xml:space="preserve"> </w:t>
      </w:r>
    </w:p>
    <w:p w:rsidR="00D84A13" w:rsidRPr="002751C7" w:rsidRDefault="002D7F0D" w:rsidP="000020DD">
      <w:pPr>
        <w:jc w:val="both"/>
        <w:rPr>
          <w:rFonts w:ascii="Times New Roman" w:hAnsi="Times New Roman" w:cs="Times New Roman"/>
          <w:b/>
          <w:sz w:val="24"/>
          <w:szCs w:val="24"/>
        </w:rPr>
      </w:pPr>
      <w:r>
        <w:rPr>
          <w:rFonts w:ascii="Times New Roman" w:hAnsi="Times New Roman" w:cs="Times New Roman"/>
          <w:b/>
          <w:sz w:val="24"/>
          <w:szCs w:val="24"/>
        </w:rPr>
        <w:t>Un</w:t>
      </w:r>
      <w:r w:rsidR="000020DD">
        <w:rPr>
          <w:rFonts w:ascii="Times New Roman" w:hAnsi="Times New Roman" w:cs="Times New Roman"/>
          <w:b/>
          <w:sz w:val="24"/>
          <w:szCs w:val="24"/>
        </w:rPr>
        <w:t xml:space="preserve"> Marché des Innovations Agricoles</w:t>
      </w:r>
      <w:r>
        <w:rPr>
          <w:rFonts w:ascii="Times New Roman" w:hAnsi="Times New Roman" w:cs="Times New Roman"/>
          <w:b/>
          <w:sz w:val="24"/>
          <w:szCs w:val="24"/>
        </w:rPr>
        <w:t xml:space="preserve"> tenu à « guichet fermé »</w:t>
      </w:r>
    </w:p>
    <w:p w:rsidR="009B775E" w:rsidRDefault="000020DD" w:rsidP="00766F7D">
      <w:pPr>
        <w:jc w:val="both"/>
        <w:rPr>
          <w:rFonts w:ascii="Times New Roman" w:eastAsia="Times New Roman" w:hAnsi="Times New Roman" w:cs="Times New Roman"/>
          <w:sz w:val="24"/>
          <w:szCs w:val="24"/>
          <w:lang w:eastAsia="fr-FR"/>
        </w:rPr>
      </w:pPr>
      <w:r>
        <w:rPr>
          <w:rFonts w:ascii="Times New Roman" w:hAnsi="Times New Roman" w:cs="Times New Roman"/>
          <w:sz w:val="24"/>
          <w:szCs w:val="24"/>
        </w:rPr>
        <w:t>Le</w:t>
      </w:r>
      <w:r w:rsidR="002C2591">
        <w:rPr>
          <w:rFonts w:ascii="Times New Roman" w:hAnsi="Times New Roman" w:cs="Times New Roman"/>
          <w:sz w:val="24"/>
          <w:szCs w:val="24"/>
        </w:rPr>
        <w:t xml:space="preserve"> </w:t>
      </w:r>
      <w:r>
        <w:rPr>
          <w:rFonts w:ascii="Times New Roman" w:hAnsi="Times New Roman" w:cs="Times New Roman"/>
          <w:sz w:val="24"/>
          <w:szCs w:val="24"/>
        </w:rPr>
        <w:t xml:space="preserve">premier </w:t>
      </w:r>
      <w:r w:rsidR="00F42127">
        <w:rPr>
          <w:rFonts w:ascii="Times New Roman" w:hAnsi="Times New Roman" w:cs="Times New Roman"/>
          <w:sz w:val="24"/>
          <w:szCs w:val="24"/>
        </w:rPr>
        <w:t>Marché des Innovations A</w:t>
      </w:r>
      <w:r w:rsidR="002C2591">
        <w:rPr>
          <w:rFonts w:ascii="Times New Roman" w:hAnsi="Times New Roman" w:cs="Times New Roman"/>
          <w:sz w:val="24"/>
          <w:szCs w:val="24"/>
        </w:rPr>
        <w:t>gricoles</w:t>
      </w:r>
      <w:r w:rsidR="00F42127">
        <w:rPr>
          <w:rFonts w:ascii="Times New Roman" w:hAnsi="Times New Roman" w:cs="Times New Roman"/>
          <w:sz w:val="24"/>
          <w:szCs w:val="24"/>
        </w:rPr>
        <w:t xml:space="preserve"> (MIA)</w:t>
      </w:r>
      <w:r w:rsidR="002C2591">
        <w:rPr>
          <w:rFonts w:ascii="Times New Roman" w:hAnsi="Times New Roman" w:cs="Times New Roman"/>
          <w:sz w:val="24"/>
          <w:szCs w:val="24"/>
        </w:rPr>
        <w:t xml:space="preserve"> au Burkina Faso</w:t>
      </w:r>
      <w:r w:rsidR="009B775E">
        <w:rPr>
          <w:rFonts w:ascii="Times New Roman" w:hAnsi="Times New Roman" w:cs="Times New Roman"/>
          <w:sz w:val="24"/>
          <w:szCs w:val="24"/>
        </w:rPr>
        <w:t xml:space="preserve"> </w:t>
      </w:r>
      <w:r w:rsidR="000C3071">
        <w:rPr>
          <w:rFonts w:ascii="Times New Roman" w:eastAsia="Times New Roman" w:hAnsi="Times New Roman" w:cs="Times New Roman"/>
          <w:sz w:val="24"/>
          <w:szCs w:val="24"/>
          <w:lang w:eastAsia="fr-FR"/>
        </w:rPr>
        <w:t xml:space="preserve">a eu lieu le 6 juillet 2017 </w:t>
      </w:r>
      <w:r>
        <w:rPr>
          <w:rFonts w:ascii="Times New Roman" w:eastAsia="Times New Roman" w:hAnsi="Times New Roman" w:cs="Times New Roman"/>
          <w:sz w:val="24"/>
          <w:szCs w:val="24"/>
          <w:lang w:eastAsia="fr-FR"/>
        </w:rPr>
        <w:t>à</w:t>
      </w:r>
      <w:r w:rsidR="000C3071">
        <w:rPr>
          <w:rFonts w:ascii="Times New Roman" w:eastAsia="Times New Roman" w:hAnsi="Times New Roman" w:cs="Times New Roman"/>
          <w:sz w:val="24"/>
          <w:szCs w:val="24"/>
          <w:lang w:eastAsia="fr-FR"/>
        </w:rPr>
        <w:t xml:space="preserve"> l’</w:t>
      </w:r>
      <w:r w:rsidR="00AA6FE1">
        <w:rPr>
          <w:rFonts w:ascii="Times New Roman" w:eastAsia="Times New Roman" w:hAnsi="Times New Roman" w:cs="Times New Roman"/>
          <w:sz w:val="24"/>
          <w:szCs w:val="24"/>
          <w:lang w:eastAsia="fr-FR"/>
        </w:rPr>
        <w:t>hô</w:t>
      </w:r>
      <w:r w:rsidR="000C3071">
        <w:rPr>
          <w:rFonts w:ascii="Times New Roman" w:eastAsia="Times New Roman" w:hAnsi="Times New Roman" w:cs="Times New Roman"/>
          <w:sz w:val="24"/>
          <w:szCs w:val="24"/>
          <w:lang w:eastAsia="fr-FR"/>
        </w:rPr>
        <w:t>tel Laïco</w:t>
      </w:r>
      <w:r>
        <w:rPr>
          <w:rFonts w:ascii="Times New Roman" w:eastAsia="Times New Roman" w:hAnsi="Times New Roman" w:cs="Times New Roman"/>
          <w:sz w:val="24"/>
          <w:szCs w:val="24"/>
          <w:lang w:eastAsia="fr-FR"/>
        </w:rPr>
        <w:t>, à Ouagadougou</w:t>
      </w:r>
      <w:r w:rsidR="00600ECD">
        <w:rPr>
          <w:rFonts w:ascii="Times New Roman" w:eastAsia="Times New Roman" w:hAnsi="Times New Roman" w:cs="Times New Roman"/>
          <w:sz w:val="24"/>
          <w:szCs w:val="24"/>
          <w:lang w:eastAsia="fr-FR"/>
        </w:rPr>
        <w:t xml:space="preserve">. </w:t>
      </w:r>
    </w:p>
    <w:p w:rsidR="002D7F0D" w:rsidRDefault="002D7F0D" w:rsidP="00766F7D">
      <w:pPr>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Il s’est tenu à « guichet fermé » : seuls les fournisseurs de service support</w:t>
      </w:r>
      <w:r w:rsidR="00D3704E">
        <w:rPr>
          <w:rFonts w:ascii="Times New Roman" w:eastAsia="Times New Roman" w:hAnsi="Times New Roman" w:cs="Times New Roman"/>
          <w:sz w:val="24"/>
          <w:szCs w:val="24"/>
          <w:lang w:eastAsia="fr-FR"/>
        </w:rPr>
        <w:t xml:space="preserve"> à l’innovation</w:t>
      </w:r>
      <w:r>
        <w:rPr>
          <w:rFonts w:ascii="Times New Roman" w:eastAsia="Times New Roman" w:hAnsi="Times New Roman" w:cs="Times New Roman"/>
          <w:sz w:val="24"/>
          <w:szCs w:val="24"/>
          <w:lang w:eastAsia="fr-FR"/>
        </w:rPr>
        <w:t xml:space="preserve"> </w:t>
      </w:r>
      <w:r w:rsidR="008337F6">
        <w:rPr>
          <w:rFonts w:ascii="Times New Roman" w:eastAsia="Times New Roman" w:hAnsi="Times New Roman" w:cs="Times New Roman"/>
          <w:sz w:val="24"/>
          <w:szCs w:val="24"/>
          <w:lang w:eastAsia="fr-FR"/>
        </w:rPr>
        <w:t xml:space="preserve">et les bailleurs </w:t>
      </w:r>
      <w:r>
        <w:rPr>
          <w:rFonts w:ascii="Times New Roman" w:eastAsia="Times New Roman" w:hAnsi="Times New Roman" w:cs="Times New Roman"/>
          <w:sz w:val="24"/>
          <w:szCs w:val="24"/>
          <w:lang w:eastAsia="fr-FR"/>
        </w:rPr>
        <w:t>pré-identifiés par l’équipe du projet CDAIS comme étant pertinents pour renforcer les capacités des acteurs des SIL ont été invités à y participer.</w:t>
      </w:r>
    </w:p>
    <w:p w:rsidR="0049787D" w:rsidRDefault="00D3704E">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lastRenderedPageBreak/>
        <w:t>Quatre-vingt personnes, hormis les organisateurs, étaient conviées. Elles</w:t>
      </w:r>
      <w:r w:rsidR="00D8686E">
        <w:rPr>
          <w:rFonts w:ascii="Times New Roman" w:eastAsia="Times New Roman" w:hAnsi="Times New Roman" w:cs="Times New Roman"/>
          <w:sz w:val="24"/>
          <w:szCs w:val="24"/>
          <w:lang w:eastAsia="fr-FR"/>
        </w:rPr>
        <w:t xml:space="preserve"> provenaient</w:t>
      </w:r>
      <w:r w:rsidR="00D05712">
        <w:rPr>
          <w:rFonts w:ascii="Times New Roman" w:eastAsia="Times New Roman" w:hAnsi="Times New Roman" w:cs="Times New Roman"/>
          <w:sz w:val="24"/>
          <w:szCs w:val="24"/>
          <w:lang w:eastAsia="fr-FR"/>
        </w:rPr>
        <w:t xml:space="preserve"> de </w:t>
      </w:r>
      <w:r>
        <w:rPr>
          <w:rFonts w:ascii="Times New Roman" w:eastAsia="Times New Roman" w:hAnsi="Times New Roman" w:cs="Times New Roman"/>
          <w:sz w:val="24"/>
          <w:szCs w:val="24"/>
          <w:lang w:eastAsia="fr-FR"/>
        </w:rPr>
        <w:t xml:space="preserve">diverses organisations, publiques ou privées dont </w:t>
      </w:r>
      <w:r w:rsidR="00011450">
        <w:rPr>
          <w:rFonts w:ascii="Times New Roman" w:eastAsia="Times New Roman" w:hAnsi="Times New Roman" w:cs="Times New Roman"/>
          <w:sz w:val="24"/>
          <w:szCs w:val="24"/>
          <w:lang w:eastAsia="fr-FR"/>
        </w:rPr>
        <w:t xml:space="preserve"> par ordre d’importance</w:t>
      </w:r>
      <w:r>
        <w:rPr>
          <w:rFonts w:ascii="Times New Roman" w:eastAsia="Times New Roman" w:hAnsi="Times New Roman" w:cs="Times New Roman"/>
          <w:sz w:val="24"/>
          <w:szCs w:val="24"/>
          <w:lang w:eastAsia="fr-FR"/>
        </w:rPr>
        <w:t> : d</w:t>
      </w:r>
      <w:r w:rsidR="00011450">
        <w:rPr>
          <w:rFonts w:ascii="Times New Roman" w:eastAsia="Times New Roman" w:hAnsi="Times New Roman" w:cs="Times New Roman"/>
          <w:sz w:val="24"/>
          <w:szCs w:val="24"/>
          <w:lang w:eastAsia="fr-FR"/>
        </w:rPr>
        <w:t>es associations et ONG</w:t>
      </w:r>
      <w:r>
        <w:rPr>
          <w:rFonts w:ascii="Times New Roman" w:eastAsia="Times New Roman" w:hAnsi="Times New Roman" w:cs="Times New Roman"/>
          <w:sz w:val="24"/>
          <w:szCs w:val="24"/>
          <w:lang w:eastAsia="fr-FR"/>
        </w:rPr>
        <w:t xml:space="preserve"> d’appui au développement agricole</w:t>
      </w:r>
      <w:r w:rsidR="00011450">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d</w:t>
      </w:r>
      <w:r w:rsidR="00011450">
        <w:rPr>
          <w:rFonts w:ascii="Times New Roman" w:eastAsia="Times New Roman" w:hAnsi="Times New Roman" w:cs="Times New Roman"/>
          <w:sz w:val="24"/>
          <w:szCs w:val="24"/>
          <w:lang w:eastAsia="fr-FR"/>
        </w:rPr>
        <w:t xml:space="preserve">es services publics de l’Etat, </w:t>
      </w:r>
      <w:r>
        <w:rPr>
          <w:rFonts w:ascii="Times New Roman" w:eastAsia="Times New Roman" w:hAnsi="Times New Roman" w:cs="Times New Roman"/>
          <w:sz w:val="24"/>
          <w:szCs w:val="24"/>
          <w:lang w:eastAsia="fr-FR"/>
        </w:rPr>
        <w:t xml:space="preserve">notamment </w:t>
      </w:r>
      <w:r w:rsidR="00011450">
        <w:rPr>
          <w:rFonts w:ascii="Times New Roman" w:eastAsia="Times New Roman" w:hAnsi="Times New Roman" w:cs="Times New Roman"/>
          <w:sz w:val="24"/>
          <w:szCs w:val="24"/>
          <w:lang w:eastAsia="fr-FR"/>
        </w:rPr>
        <w:t xml:space="preserve">l’enseignement et la recherche, </w:t>
      </w:r>
      <w:r>
        <w:rPr>
          <w:rFonts w:ascii="Times New Roman" w:eastAsia="Times New Roman" w:hAnsi="Times New Roman" w:cs="Times New Roman"/>
          <w:sz w:val="24"/>
          <w:szCs w:val="24"/>
          <w:lang w:eastAsia="fr-FR"/>
        </w:rPr>
        <w:t>d</w:t>
      </w:r>
      <w:r w:rsidR="00011450">
        <w:rPr>
          <w:rFonts w:ascii="Times New Roman" w:eastAsia="Times New Roman" w:hAnsi="Times New Roman" w:cs="Times New Roman"/>
          <w:sz w:val="24"/>
          <w:szCs w:val="24"/>
          <w:lang w:eastAsia="fr-FR"/>
        </w:rPr>
        <w:t xml:space="preserve">es institutions financières et </w:t>
      </w:r>
      <w:r>
        <w:rPr>
          <w:rFonts w:ascii="Times New Roman" w:eastAsia="Times New Roman" w:hAnsi="Times New Roman" w:cs="Times New Roman"/>
          <w:sz w:val="24"/>
          <w:szCs w:val="24"/>
          <w:lang w:eastAsia="fr-FR"/>
        </w:rPr>
        <w:t xml:space="preserve">de </w:t>
      </w:r>
      <w:r w:rsidR="00011450">
        <w:rPr>
          <w:rFonts w:ascii="Times New Roman" w:eastAsia="Times New Roman" w:hAnsi="Times New Roman" w:cs="Times New Roman"/>
          <w:sz w:val="24"/>
          <w:szCs w:val="24"/>
          <w:lang w:eastAsia="fr-FR"/>
        </w:rPr>
        <w:t>micro</w:t>
      </w:r>
      <w:r>
        <w:rPr>
          <w:rFonts w:ascii="Times New Roman" w:eastAsia="Times New Roman" w:hAnsi="Times New Roman" w:cs="Times New Roman"/>
          <w:sz w:val="24"/>
          <w:szCs w:val="24"/>
          <w:lang w:eastAsia="fr-FR"/>
        </w:rPr>
        <w:t>-</w:t>
      </w:r>
      <w:r w:rsidR="00011450">
        <w:rPr>
          <w:rFonts w:ascii="Times New Roman" w:eastAsia="Times New Roman" w:hAnsi="Times New Roman" w:cs="Times New Roman"/>
          <w:sz w:val="24"/>
          <w:szCs w:val="24"/>
          <w:lang w:eastAsia="fr-FR"/>
        </w:rPr>
        <w:t xml:space="preserve">assurance, </w:t>
      </w:r>
      <w:r>
        <w:rPr>
          <w:rFonts w:ascii="Times New Roman" w:eastAsia="Times New Roman" w:hAnsi="Times New Roman" w:cs="Times New Roman"/>
          <w:sz w:val="24"/>
          <w:szCs w:val="24"/>
          <w:lang w:eastAsia="fr-FR"/>
        </w:rPr>
        <w:t>d</w:t>
      </w:r>
      <w:r w:rsidR="00011450">
        <w:rPr>
          <w:rFonts w:ascii="Times New Roman" w:eastAsia="Times New Roman" w:hAnsi="Times New Roman" w:cs="Times New Roman"/>
          <w:sz w:val="24"/>
          <w:szCs w:val="24"/>
          <w:lang w:eastAsia="fr-FR"/>
        </w:rPr>
        <w:t xml:space="preserve">es services privés d’appui-conseil, </w:t>
      </w:r>
      <w:r>
        <w:rPr>
          <w:rFonts w:ascii="Times New Roman" w:eastAsia="Times New Roman" w:hAnsi="Times New Roman" w:cs="Times New Roman"/>
          <w:sz w:val="24"/>
          <w:szCs w:val="24"/>
          <w:lang w:eastAsia="fr-FR"/>
        </w:rPr>
        <w:t>d</w:t>
      </w:r>
      <w:r w:rsidR="00011450">
        <w:rPr>
          <w:rFonts w:ascii="Times New Roman" w:eastAsia="Times New Roman" w:hAnsi="Times New Roman" w:cs="Times New Roman"/>
          <w:sz w:val="24"/>
          <w:szCs w:val="24"/>
          <w:lang w:eastAsia="fr-FR"/>
        </w:rPr>
        <w:t xml:space="preserve">es organisations de producteurs et transformatrices, </w:t>
      </w:r>
      <w:r>
        <w:rPr>
          <w:rFonts w:ascii="Times New Roman" w:eastAsia="Times New Roman" w:hAnsi="Times New Roman" w:cs="Times New Roman"/>
          <w:sz w:val="24"/>
          <w:szCs w:val="24"/>
          <w:lang w:eastAsia="fr-FR"/>
        </w:rPr>
        <w:t>des services gouvernementaux de</w:t>
      </w:r>
      <w:r w:rsidR="00011450">
        <w:rPr>
          <w:rFonts w:ascii="Times New Roman" w:eastAsia="Times New Roman" w:hAnsi="Times New Roman" w:cs="Times New Roman"/>
          <w:sz w:val="24"/>
          <w:szCs w:val="24"/>
          <w:lang w:eastAsia="fr-FR"/>
        </w:rPr>
        <w:t xml:space="preserve"> coopération bilatérale, </w:t>
      </w:r>
      <w:r>
        <w:rPr>
          <w:rFonts w:ascii="Times New Roman" w:eastAsia="Times New Roman" w:hAnsi="Times New Roman" w:cs="Times New Roman"/>
          <w:sz w:val="24"/>
          <w:szCs w:val="24"/>
          <w:lang w:eastAsia="fr-FR"/>
        </w:rPr>
        <w:t>d</w:t>
      </w:r>
      <w:r w:rsidR="00011450">
        <w:rPr>
          <w:rFonts w:ascii="Times New Roman" w:eastAsia="Times New Roman" w:hAnsi="Times New Roman" w:cs="Times New Roman"/>
          <w:sz w:val="24"/>
          <w:szCs w:val="24"/>
          <w:lang w:eastAsia="fr-FR"/>
        </w:rPr>
        <w:t xml:space="preserve">es agences </w:t>
      </w:r>
      <w:r>
        <w:rPr>
          <w:rFonts w:ascii="Times New Roman" w:eastAsia="Times New Roman" w:hAnsi="Times New Roman" w:cs="Times New Roman"/>
          <w:sz w:val="24"/>
          <w:szCs w:val="24"/>
          <w:lang w:eastAsia="fr-FR"/>
        </w:rPr>
        <w:t xml:space="preserve">privées </w:t>
      </w:r>
      <w:r w:rsidR="00011450">
        <w:rPr>
          <w:rFonts w:ascii="Times New Roman" w:eastAsia="Times New Roman" w:hAnsi="Times New Roman" w:cs="Times New Roman"/>
          <w:sz w:val="24"/>
          <w:szCs w:val="24"/>
          <w:lang w:eastAsia="fr-FR"/>
        </w:rPr>
        <w:t xml:space="preserve">de développement, </w:t>
      </w:r>
      <w:r>
        <w:rPr>
          <w:rFonts w:ascii="Times New Roman" w:eastAsia="Times New Roman" w:hAnsi="Times New Roman" w:cs="Times New Roman"/>
          <w:sz w:val="24"/>
          <w:szCs w:val="24"/>
          <w:lang w:eastAsia="fr-FR"/>
        </w:rPr>
        <w:t>d</w:t>
      </w:r>
      <w:r w:rsidR="00011450">
        <w:rPr>
          <w:rFonts w:ascii="Times New Roman" w:eastAsia="Times New Roman" w:hAnsi="Times New Roman" w:cs="Times New Roman"/>
          <w:sz w:val="24"/>
          <w:szCs w:val="24"/>
          <w:lang w:eastAsia="fr-FR"/>
        </w:rPr>
        <w:t xml:space="preserve">es fonds </w:t>
      </w:r>
      <w:r>
        <w:rPr>
          <w:rFonts w:ascii="Times New Roman" w:eastAsia="Times New Roman" w:hAnsi="Times New Roman" w:cs="Times New Roman"/>
          <w:sz w:val="24"/>
          <w:szCs w:val="24"/>
          <w:lang w:eastAsia="fr-FR"/>
        </w:rPr>
        <w:t>d’investissements publics</w:t>
      </w:r>
      <w:r w:rsidR="00011450">
        <w:rPr>
          <w:rFonts w:ascii="Times New Roman" w:eastAsia="Times New Roman" w:hAnsi="Times New Roman" w:cs="Times New Roman"/>
          <w:sz w:val="24"/>
          <w:szCs w:val="24"/>
          <w:lang w:eastAsia="fr-FR"/>
        </w:rPr>
        <w:t xml:space="preserve">, </w:t>
      </w:r>
      <w:r>
        <w:rPr>
          <w:rFonts w:ascii="Times New Roman" w:eastAsia="Times New Roman" w:hAnsi="Times New Roman" w:cs="Times New Roman"/>
          <w:sz w:val="24"/>
          <w:szCs w:val="24"/>
          <w:lang w:eastAsia="fr-FR"/>
        </w:rPr>
        <w:t>d</w:t>
      </w:r>
      <w:r w:rsidR="00011450">
        <w:rPr>
          <w:rFonts w:ascii="Times New Roman" w:eastAsia="Times New Roman" w:hAnsi="Times New Roman" w:cs="Times New Roman"/>
          <w:sz w:val="24"/>
          <w:szCs w:val="24"/>
          <w:lang w:eastAsia="fr-FR"/>
        </w:rPr>
        <w:t>es projet</w:t>
      </w:r>
      <w:r>
        <w:rPr>
          <w:rFonts w:ascii="Times New Roman" w:eastAsia="Times New Roman" w:hAnsi="Times New Roman" w:cs="Times New Roman"/>
          <w:sz w:val="24"/>
          <w:szCs w:val="24"/>
          <w:lang w:eastAsia="fr-FR"/>
        </w:rPr>
        <w:t xml:space="preserve"> ou</w:t>
      </w:r>
      <w:r w:rsidR="00011450">
        <w:rPr>
          <w:rFonts w:ascii="Times New Roman" w:eastAsia="Times New Roman" w:hAnsi="Times New Roman" w:cs="Times New Roman"/>
          <w:sz w:val="24"/>
          <w:szCs w:val="24"/>
          <w:lang w:eastAsia="fr-FR"/>
        </w:rPr>
        <w:t xml:space="preserve"> programmes </w:t>
      </w:r>
      <w:r>
        <w:rPr>
          <w:rFonts w:ascii="Times New Roman" w:eastAsia="Times New Roman" w:hAnsi="Times New Roman" w:cs="Times New Roman"/>
          <w:sz w:val="24"/>
          <w:szCs w:val="24"/>
          <w:lang w:eastAsia="fr-FR"/>
        </w:rPr>
        <w:t>de développement agricole.</w:t>
      </w:r>
    </w:p>
    <w:p w:rsidR="0049787D" w:rsidRDefault="0049787D">
      <w:pPr>
        <w:spacing w:after="0" w:line="240" w:lineRule="auto"/>
        <w:jc w:val="both"/>
        <w:rPr>
          <w:rFonts w:ascii="Times New Roman" w:eastAsia="Times New Roman" w:hAnsi="Times New Roman" w:cs="Times New Roman"/>
          <w:sz w:val="24"/>
          <w:szCs w:val="24"/>
          <w:lang w:eastAsia="fr-FR"/>
        </w:rPr>
      </w:pPr>
    </w:p>
    <w:p w:rsidR="0049787D" w:rsidRDefault="0049787D">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Leurs principales motivations à répondre favorablement à l’invitation qui leur a été faite étaient de : </w:t>
      </w:r>
    </w:p>
    <w:p w:rsidR="0049787D" w:rsidRDefault="0049787D">
      <w:pPr>
        <w:spacing w:after="0" w:line="240" w:lineRule="auto"/>
        <w:jc w:val="both"/>
        <w:rPr>
          <w:rFonts w:ascii="Times New Roman" w:eastAsia="Times New Roman" w:hAnsi="Times New Roman" w:cs="Times New Roman"/>
          <w:sz w:val="24"/>
          <w:szCs w:val="24"/>
          <w:lang w:eastAsia="fr-FR"/>
        </w:rPr>
      </w:pPr>
    </w:p>
    <w:p w:rsidR="00284C3E" w:rsidRDefault="00284C3E" w:rsidP="00284C3E">
      <w:pPr>
        <w:pStyle w:val="Paragraphedeliste"/>
        <w:numPr>
          <w:ilvl w:val="0"/>
          <w:numId w:val="11"/>
        </w:num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Partager des connaissances</w:t>
      </w:r>
      <w:r w:rsidR="0049787D">
        <w:rPr>
          <w:rFonts w:ascii="Times New Roman" w:eastAsia="Times New Roman" w:hAnsi="Times New Roman" w:cs="Times New Roman"/>
          <w:sz w:val="24"/>
          <w:szCs w:val="24"/>
          <w:lang w:eastAsia="fr-FR"/>
        </w:rPr>
        <w:t xml:space="preserve"> sur l’innovation agricoles (51%) </w:t>
      </w:r>
    </w:p>
    <w:p w:rsidR="00284C3E" w:rsidRDefault="00284C3E" w:rsidP="00284C3E">
      <w:pPr>
        <w:pStyle w:val="Paragraphedeliste"/>
        <w:numPr>
          <w:ilvl w:val="0"/>
          <w:numId w:val="11"/>
        </w:num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S’informer sur le projet CDAIS</w:t>
      </w:r>
      <w:r w:rsidR="0049787D">
        <w:rPr>
          <w:rFonts w:ascii="Times New Roman" w:eastAsia="Times New Roman" w:hAnsi="Times New Roman" w:cs="Times New Roman"/>
          <w:sz w:val="24"/>
          <w:szCs w:val="24"/>
          <w:lang w:eastAsia="fr-FR"/>
        </w:rPr>
        <w:t xml:space="preserve"> (51%) </w:t>
      </w:r>
    </w:p>
    <w:p w:rsidR="00284C3E" w:rsidRDefault="00284C3E" w:rsidP="00284C3E">
      <w:pPr>
        <w:pStyle w:val="Paragraphedeliste"/>
        <w:numPr>
          <w:ilvl w:val="0"/>
          <w:numId w:val="11"/>
        </w:num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Rencontrer de nouvelles personnes</w:t>
      </w:r>
      <w:r w:rsidR="0049787D">
        <w:rPr>
          <w:rFonts w:ascii="Times New Roman" w:eastAsia="Times New Roman" w:hAnsi="Times New Roman" w:cs="Times New Roman"/>
          <w:sz w:val="24"/>
          <w:szCs w:val="24"/>
          <w:lang w:eastAsia="fr-FR"/>
        </w:rPr>
        <w:t xml:space="preserve"> (48%) </w:t>
      </w:r>
      <w:r>
        <w:rPr>
          <w:rFonts w:ascii="Times New Roman" w:eastAsia="Times New Roman" w:hAnsi="Times New Roman" w:cs="Times New Roman"/>
          <w:sz w:val="24"/>
          <w:szCs w:val="24"/>
          <w:lang w:eastAsia="fr-FR"/>
        </w:rPr>
        <w:t xml:space="preserve">; </w:t>
      </w:r>
    </w:p>
    <w:p w:rsidR="00284C3E" w:rsidRDefault="00284C3E" w:rsidP="00284C3E">
      <w:pPr>
        <w:pStyle w:val="Paragraphedeliste"/>
        <w:numPr>
          <w:ilvl w:val="0"/>
          <w:numId w:val="11"/>
        </w:num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Contribuer à la mise en œuvre du projet CDAIS</w:t>
      </w:r>
      <w:r w:rsidR="0049787D">
        <w:rPr>
          <w:rFonts w:ascii="Times New Roman" w:eastAsia="Times New Roman" w:hAnsi="Times New Roman" w:cs="Times New Roman"/>
          <w:sz w:val="24"/>
          <w:szCs w:val="24"/>
          <w:lang w:eastAsia="fr-FR"/>
        </w:rPr>
        <w:t xml:space="preserve"> (48%) </w:t>
      </w:r>
      <w:r>
        <w:rPr>
          <w:rFonts w:ascii="Times New Roman" w:eastAsia="Times New Roman" w:hAnsi="Times New Roman" w:cs="Times New Roman"/>
          <w:sz w:val="24"/>
          <w:szCs w:val="24"/>
          <w:lang w:eastAsia="fr-FR"/>
        </w:rPr>
        <w:t>;</w:t>
      </w:r>
    </w:p>
    <w:p w:rsidR="00284C3E" w:rsidRDefault="00284C3E" w:rsidP="00284C3E">
      <w:pPr>
        <w:pStyle w:val="Paragraphedeliste"/>
        <w:numPr>
          <w:ilvl w:val="0"/>
          <w:numId w:val="11"/>
        </w:num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Etablir des relations de partenariats ou d’affaires</w:t>
      </w:r>
      <w:r w:rsidR="0049787D">
        <w:rPr>
          <w:rFonts w:ascii="Times New Roman" w:eastAsia="Times New Roman" w:hAnsi="Times New Roman" w:cs="Times New Roman"/>
          <w:sz w:val="24"/>
          <w:szCs w:val="24"/>
          <w:lang w:eastAsia="fr-FR"/>
        </w:rPr>
        <w:t xml:space="preserve"> (44%) </w:t>
      </w:r>
    </w:p>
    <w:p w:rsidR="00284C3E" w:rsidRDefault="00284C3E" w:rsidP="00284C3E">
      <w:pPr>
        <w:pStyle w:val="Paragraphedeliste"/>
        <w:numPr>
          <w:ilvl w:val="0"/>
          <w:numId w:val="11"/>
        </w:num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S’approprier </w:t>
      </w:r>
      <w:r w:rsidR="0049787D">
        <w:rPr>
          <w:rFonts w:ascii="Times New Roman" w:eastAsia="Times New Roman" w:hAnsi="Times New Roman" w:cs="Times New Roman"/>
          <w:sz w:val="24"/>
          <w:szCs w:val="24"/>
          <w:lang w:eastAsia="fr-FR"/>
        </w:rPr>
        <w:t xml:space="preserve">les </w:t>
      </w:r>
      <w:r>
        <w:rPr>
          <w:rFonts w:ascii="Times New Roman" w:eastAsia="Times New Roman" w:hAnsi="Times New Roman" w:cs="Times New Roman"/>
          <w:sz w:val="24"/>
          <w:szCs w:val="24"/>
          <w:lang w:eastAsia="fr-FR"/>
        </w:rPr>
        <w:t>nouvelles approches et outils</w:t>
      </w:r>
      <w:r w:rsidR="0049787D">
        <w:rPr>
          <w:rFonts w:ascii="Times New Roman" w:eastAsia="Times New Roman" w:hAnsi="Times New Roman" w:cs="Times New Roman"/>
          <w:sz w:val="24"/>
          <w:szCs w:val="24"/>
          <w:lang w:eastAsia="fr-FR"/>
        </w:rPr>
        <w:t xml:space="preserve"> d’appui à l’innovation</w:t>
      </w:r>
      <w:r>
        <w:rPr>
          <w:rFonts w:ascii="Times New Roman" w:eastAsia="Times New Roman" w:hAnsi="Times New Roman" w:cs="Times New Roman"/>
          <w:sz w:val="24"/>
          <w:szCs w:val="24"/>
          <w:lang w:eastAsia="fr-FR"/>
        </w:rPr>
        <w:t xml:space="preserve">, </w:t>
      </w:r>
      <w:r w:rsidR="0049787D">
        <w:rPr>
          <w:rFonts w:ascii="Times New Roman" w:eastAsia="Times New Roman" w:hAnsi="Times New Roman" w:cs="Times New Roman"/>
          <w:sz w:val="24"/>
          <w:szCs w:val="24"/>
          <w:lang w:eastAsia="fr-FR"/>
        </w:rPr>
        <w:t>créés par le projet CDAIS (44%) ;</w:t>
      </w:r>
      <w:r>
        <w:rPr>
          <w:rFonts w:ascii="Times New Roman" w:eastAsia="Times New Roman" w:hAnsi="Times New Roman" w:cs="Times New Roman"/>
          <w:sz w:val="24"/>
          <w:szCs w:val="24"/>
          <w:lang w:eastAsia="fr-FR"/>
        </w:rPr>
        <w:t xml:space="preserve"> </w:t>
      </w:r>
    </w:p>
    <w:p w:rsidR="00284C3E" w:rsidRDefault="0049787D" w:rsidP="00284C3E">
      <w:pPr>
        <w:pStyle w:val="Paragraphedeliste"/>
        <w:numPr>
          <w:ilvl w:val="0"/>
          <w:numId w:val="11"/>
        </w:num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S’informer sur </w:t>
      </w:r>
      <w:r w:rsidR="00284C3E">
        <w:rPr>
          <w:rFonts w:ascii="Times New Roman" w:eastAsia="Times New Roman" w:hAnsi="Times New Roman" w:cs="Times New Roman"/>
          <w:sz w:val="24"/>
          <w:szCs w:val="24"/>
          <w:lang w:eastAsia="fr-FR"/>
        </w:rPr>
        <w:t>les Situations d’Innovation Localisées (SIL)</w:t>
      </w:r>
      <w:r>
        <w:rPr>
          <w:rFonts w:ascii="Times New Roman" w:eastAsia="Times New Roman" w:hAnsi="Times New Roman" w:cs="Times New Roman"/>
          <w:sz w:val="24"/>
          <w:szCs w:val="24"/>
          <w:lang w:eastAsia="fr-FR"/>
        </w:rPr>
        <w:t xml:space="preserve"> (43%)</w:t>
      </w:r>
      <w:r w:rsidR="00284C3E">
        <w:rPr>
          <w:rFonts w:ascii="Times New Roman" w:eastAsia="Times New Roman" w:hAnsi="Times New Roman" w:cs="Times New Roman"/>
          <w:sz w:val="24"/>
          <w:szCs w:val="24"/>
          <w:lang w:eastAsia="fr-FR"/>
        </w:rPr>
        <w:t xml:space="preserve"> ; </w:t>
      </w:r>
    </w:p>
    <w:p w:rsidR="00284C3E" w:rsidRDefault="00284C3E" w:rsidP="00284C3E">
      <w:pPr>
        <w:pStyle w:val="Paragraphedeliste"/>
        <w:numPr>
          <w:ilvl w:val="0"/>
          <w:numId w:val="11"/>
        </w:num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Formuler des attentes à l’endroit du projet CDAIS</w:t>
      </w:r>
      <w:r w:rsidR="0049787D">
        <w:rPr>
          <w:rFonts w:ascii="Times New Roman" w:eastAsia="Times New Roman" w:hAnsi="Times New Roman" w:cs="Times New Roman"/>
          <w:sz w:val="24"/>
          <w:szCs w:val="24"/>
          <w:lang w:eastAsia="fr-FR"/>
        </w:rPr>
        <w:t xml:space="preserve"> (16%) </w:t>
      </w:r>
    </w:p>
    <w:p w:rsidR="00930F56" w:rsidRDefault="00930F56" w:rsidP="00DC0189">
      <w:pPr>
        <w:spacing w:after="0" w:line="240" w:lineRule="auto"/>
        <w:jc w:val="both"/>
        <w:rPr>
          <w:rFonts w:ascii="Times New Roman" w:eastAsia="Times New Roman" w:hAnsi="Times New Roman" w:cs="Times New Roman"/>
          <w:sz w:val="24"/>
          <w:szCs w:val="24"/>
          <w:lang w:eastAsia="fr-FR"/>
        </w:rPr>
      </w:pPr>
    </w:p>
    <w:p w:rsidR="00011450" w:rsidRPr="0044716E" w:rsidRDefault="00011450" w:rsidP="00DC0189">
      <w:pPr>
        <w:spacing w:after="0" w:line="240" w:lineRule="auto"/>
        <w:jc w:val="both"/>
        <w:rPr>
          <w:rFonts w:ascii="Times New Roman" w:eastAsia="Times New Roman" w:hAnsi="Times New Roman" w:cs="Times New Roman"/>
          <w:sz w:val="16"/>
          <w:szCs w:val="24"/>
          <w:lang w:eastAsia="fr-FR"/>
        </w:rPr>
      </w:pPr>
    </w:p>
    <w:p w:rsidR="00BA51DC" w:rsidRDefault="00BA51DC" w:rsidP="00DC0189">
      <w:pPr>
        <w:spacing w:after="0" w:line="240" w:lineRule="auto"/>
        <w:jc w:val="both"/>
        <w:rPr>
          <w:rFonts w:ascii="Times New Roman" w:eastAsia="Times New Roman" w:hAnsi="Times New Roman" w:cs="Times New Roman"/>
          <w:b/>
          <w:sz w:val="24"/>
          <w:szCs w:val="24"/>
          <w:lang w:eastAsia="fr-FR"/>
        </w:rPr>
      </w:pPr>
      <w:r>
        <w:rPr>
          <w:rFonts w:ascii="Times New Roman" w:eastAsia="Times New Roman" w:hAnsi="Times New Roman" w:cs="Times New Roman"/>
          <w:b/>
          <w:sz w:val="24"/>
          <w:szCs w:val="24"/>
          <w:lang w:eastAsia="fr-FR"/>
        </w:rPr>
        <w:t>Une organisation minutée</w:t>
      </w:r>
    </w:p>
    <w:p w:rsidR="00BA51DC" w:rsidRDefault="00BA51DC" w:rsidP="00DC0189">
      <w:pPr>
        <w:spacing w:after="0" w:line="240" w:lineRule="auto"/>
        <w:jc w:val="both"/>
        <w:rPr>
          <w:rFonts w:ascii="Times New Roman" w:eastAsia="Times New Roman" w:hAnsi="Times New Roman" w:cs="Times New Roman"/>
          <w:b/>
          <w:sz w:val="24"/>
          <w:szCs w:val="24"/>
          <w:lang w:eastAsia="fr-FR"/>
        </w:rPr>
      </w:pPr>
    </w:p>
    <w:p w:rsidR="00BA51DC" w:rsidRDefault="00BA51DC" w:rsidP="00DC0189">
      <w:pPr>
        <w:spacing w:after="0" w:line="240" w:lineRule="auto"/>
        <w:jc w:val="both"/>
        <w:rPr>
          <w:rFonts w:ascii="Times New Roman" w:eastAsia="Times New Roman" w:hAnsi="Times New Roman" w:cs="Times New Roman"/>
          <w:sz w:val="24"/>
          <w:szCs w:val="24"/>
          <w:lang w:eastAsia="fr-FR"/>
        </w:rPr>
      </w:pPr>
      <w:r w:rsidRPr="002751C7">
        <w:rPr>
          <w:rFonts w:ascii="Times New Roman" w:eastAsia="Times New Roman" w:hAnsi="Times New Roman" w:cs="Times New Roman"/>
          <w:sz w:val="24"/>
          <w:szCs w:val="24"/>
          <w:lang w:eastAsia="fr-FR"/>
        </w:rPr>
        <w:t>Tout</w:t>
      </w:r>
      <w:r>
        <w:rPr>
          <w:rFonts w:ascii="Times New Roman" w:eastAsia="Times New Roman" w:hAnsi="Times New Roman" w:cs="Times New Roman"/>
          <w:sz w:val="24"/>
          <w:szCs w:val="24"/>
          <w:lang w:eastAsia="fr-FR"/>
        </w:rPr>
        <w:t xml:space="preserve"> le succès de cet événement a tenu non seulement dans sa préparation en amont mais aussi dans son organisation minutée qui a permis à chacun de prendre connaissance des enjeux de renforcement de capacité des SIL, de découvrir les offres d’appui de fournisseurs de services support à l’innovation et de se prononcer sur son intérêt ou sa </w:t>
      </w:r>
      <w:r w:rsidR="008337F6">
        <w:rPr>
          <w:rFonts w:ascii="Times New Roman" w:eastAsia="Times New Roman" w:hAnsi="Times New Roman" w:cs="Times New Roman"/>
          <w:sz w:val="24"/>
          <w:szCs w:val="24"/>
          <w:lang w:eastAsia="fr-FR"/>
        </w:rPr>
        <w:t>cap</w:t>
      </w:r>
      <w:r w:rsidR="008337F6">
        <w:rPr>
          <w:rFonts w:ascii="Times New Roman" w:eastAsia="Times New Roman" w:hAnsi="Times New Roman" w:cs="Times New Roman"/>
          <w:sz w:val="24"/>
          <w:szCs w:val="24"/>
          <w:lang w:eastAsia="fr-FR"/>
        </w:rPr>
        <w:t>ac</w:t>
      </w:r>
      <w:r w:rsidR="008337F6">
        <w:rPr>
          <w:rFonts w:ascii="Times New Roman" w:eastAsia="Times New Roman" w:hAnsi="Times New Roman" w:cs="Times New Roman"/>
          <w:sz w:val="24"/>
          <w:szCs w:val="24"/>
          <w:lang w:eastAsia="fr-FR"/>
        </w:rPr>
        <w:t xml:space="preserve">ité </w:t>
      </w:r>
      <w:r>
        <w:rPr>
          <w:rFonts w:ascii="Times New Roman" w:eastAsia="Times New Roman" w:hAnsi="Times New Roman" w:cs="Times New Roman"/>
          <w:sz w:val="24"/>
          <w:szCs w:val="24"/>
          <w:lang w:eastAsia="fr-FR"/>
        </w:rPr>
        <w:t>à s’engager dans</w:t>
      </w:r>
      <w:r w:rsidR="002751C7">
        <w:rPr>
          <w:rFonts w:ascii="Times New Roman" w:eastAsia="Times New Roman" w:hAnsi="Times New Roman" w:cs="Times New Roman"/>
          <w:sz w:val="24"/>
          <w:szCs w:val="24"/>
          <w:lang w:eastAsia="fr-FR"/>
        </w:rPr>
        <w:t xml:space="preserve"> la mise en œuvre de</w:t>
      </w:r>
      <w:r>
        <w:rPr>
          <w:rFonts w:ascii="Times New Roman" w:eastAsia="Times New Roman" w:hAnsi="Times New Roman" w:cs="Times New Roman"/>
          <w:sz w:val="24"/>
          <w:szCs w:val="24"/>
          <w:lang w:eastAsia="fr-FR"/>
        </w:rPr>
        <w:t xml:space="preserve"> chacun des six plans d’accompagnement. </w:t>
      </w:r>
    </w:p>
    <w:p w:rsidR="00BA51DC" w:rsidRDefault="00BA51DC" w:rsidP="00DC0189">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p>
    <w:p w:rsidR="00BA51DC" w:rsidRPr="002751C7" w:rsidRDefault="00BA51DC" w:rsidP="00DC0189">
      <w:pPr>
        <w:spacing w:after="0" w:line="240" w:lineRule="auto"/>
        <w:jc w:val="both"/>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Le MIA s’est déroulé en quatre temps, qui ont été orchestrés avec efficacité par </w:t>
      </w:r>
      <w:r w:rsidR="008337F6">
        <w:rPr>
          <w:rFonts w:ascii="Times New Roman" w:eastAsia="Times New Roman" w:hAnsi="Times New Roman" w:cs="Times New Roman"/>
          <w:sz w:val="24"/>
          <w:szCs w:val="24"/>
          <w:lang w:eastAsia="fr-FR"/>
        </w:rPr>
        <w:t xml:space="preserve">M. </w:t>
      </w:r>
      <w:r w:rsidR="002751C7">
        <w:rPr>
          <w:rFonts w:ascii="Times New Roman" w:eastAsia="Times New Roman" w:hAnsi="Times New Roman" w:cs="Times New Roman"/>
          <w:sz w:val="24"/>
          <w:szCs w:val="24"/>
          <w:lang w:eastAsia="fr-FR"/>
        </w:rPr>
        <w:t>François</w:t>
      </w:r>
      <w:r>
        <w:rPr>
          <w:rFonts w:ascii="Times New Roman" w:eastAsia="Times New Roman" w:hAnsi="Times New Roman" w:cs="Times New Roman"/>
          <w:sz w:val="24"/>
          <w:szCs w:val="24"/>
          <w:lang w:eastAsia="fr-FR"/>
        </w:rPr>
        <w:t xml:space="preserve"> Lompo (ex-ministre de l’agriculture) : l’ouverture officielle en présence des autorités, la présentation des besoins d’appui par les SIL, la présentation des offres d’appui par douze services support sélectionnés minutieusement et l’identification des</w:t>
      </w:r>
      <w:r w:rsidR="00180C70">
        <w:rPr>
          <w:rFonts w:ascii="Times New Roman" w:eastAsia="Times New Roman" w:hAnsi="Times New Roman" w:cs="Times New Roman"/>
          <w:sz w:val="24"/>
          <w:szCs w:val="24"/>
          <w:lang w:eastAsia="fr-FR"/>
        </w:rPr>
        <w:t xml:space="preserve"> intérêts convergents entre offreurs et demandeurs d’appui.</w:t>
      </w:r>
      <w:r>
        <w:rPr>
          <w:rFonts w:ascii="Times New Roman" w:eastAsia="Times New Roman" w:hAnsi="Times New Roman" w:cs="Times New Roman"/>
          <w:sz w:val="24"/>
          <w:szCs w:val="24"/>
          <w:lang w:eastAsia="fr-FR"/>
        </w:rPr>
        <w:t xml:space="preserve">  </w:t>
      </w:r>
    </w:p>
    <w:p w:rsidR="00DC0189" w:rsidRPr="00065EDE" w:rsidRDefault="00DC0189" w:rsidP="00DC0189">
      <w:pPr>
        <w:jc w:val="both"/>
        <w:rPr>
          <w:rFonts w:ascii="Times New Roman" w:hAnsi="Times New Roman" w:cs="Times New Roman"/>
          <w:sz w:val="2"/>
          <w:szCs w:val="24"/>
        </w:rPr>
      </w:pPr>
    </w:p>
    <w:p w:rsidR="00CB4141" w:rsidRPr="00CB4141" w:rsidRDefault="00180C70" w:rsidP="00065EDE">
      <w:pPr>
        <w:tabs>
          <w:tab w:val="left" w:pos="3915"/>
        </w:tabs>
        <w:jc w:val="both"/>
        <w:rPr>
          <w:rFonts w:ascii="Times New Roman" w:hAnsi="Times New Roman" w:cs="Times New Roman"/>
          <w:b/>
          <w:sz w:val="24"/>
          <w:szCs w:val="24"/>
        </w:rPr>
      </w:pPr>
      <w:r>
        <w:rPr>
          <w:rFonts w:ascii="Times New Roman" w:hAnsi="Times New Roman" w:cs="Times New Roman"/>
          <w:b/>
          <w:sz w:val="24"/>
          <w:szCs w:val="24"/>
        </w:rPr>
        <w:t>L’o</w:t>
      </w:r>
      <w:r w:rsidR="00CB4141" w:rsidRPr="00CB4141">
        <w:rPr>
          <w:rFonts w:ascii="Times New Roman" w:hAnsi="Times New Roman" w:cs="Times New Roman"/>
          <w:b/>
          <w:sz w:val="24"/>
          <w:szCs w:val="24"/>
        </w:rPr>
        <w:t xml:space="preserve">uverture officielle </w:t>
      </w:r>
    </w:p>
    <w:tbl>
      <w:tblPr>
        <w:tblStyle w:val="Grilledutableau"/>
        <w:tblpPr w:leftFromText="141" w:rightFromText="141" w:vertAnchor="text" w:tblpY="1"/>
        <w:tblOverlap w:val="never"/>
        <w:tblW w:w="0" w:type="auto"/>
        <w:tblLook w:val="04A0" w:firstRow="1" w:lastRow="0" w:firstColumn="1" w:lastColumn="0" w:noHBand="0" w:noVBand="1"/>
      </w:tblPr>
      <w:tblGrid>
        <w:gridCol w:w="5807"/>
      </w:tblGrid>
      <w:tr w:rsidR="00FF2143" w:rsidTr="004908E5">
        <w:tc>
          <w:tcPr>
            <w:tcW w:w="5807" w:type="dxa"/>
          </w:tcPr>
          <w:p w:rsidR="00FF2143" w:rsidRDefault="00FF2143" w:rsidP="00FF2143">
            <w:pPr>
              <w:tabs>
                <w:tab w:val="left" w:pos="3915"/>
              </w:tabs>
              <w:jc w:val="both"/>
              <w:rPr>
                <w:rFonts w:ascii="Times New Roman" w:hAnsi="Times New Roman" w:cs="Times New Roman"/>
                <w:sz w:val="24"/>
                <w:szCs w:val="24"/>
              </w:rPr>
            </w:pPr>
            <w:r>
              <w:rPr>
                <w:noProof/>
                <w:lang w:eastAsia="fr-FR"/>
              </w:rPr>
              <w:drawing>
                <wp:inline distT="0" distB="0" distL="0" distR="0" wp14:anchorId="0FEB4B52" wp14:editId="62542CDF">
                  <wp:extent cx="3476625" cy="189166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76773" cy="1891746"/>
                          </a:xfrm>
                          <a:prstGeom prst="rect">
                            <a:avLst/>
                          </a:prstGeom>
                        </pic:spPr>
                      </pic:pic>
                    </a:graphicData>
                  </a:graphic>
                </wp:inline>
              </w:drawing>
            </w:r>
          </w:p>
          <w:p w:rsidR="004908E5" w:rsidRDefault="004908E5" w:rsidP="00FF2143">
            <w:pPr>
              <w:tabs>
                <w:tab w:val="left" w:pos="3915"/>
              </w:tabs>
              <w:jc w:val="both"/>
              <w:rPr>
                <w:rFonts w:ascii="Times New Roman" w:hAnsi="Times New Roman" w:cs="Times New Roman"/>
                <w:sz w:val="24"/>
                <w:szCs w:val="24"/>
              </w:rPr>
            </w:pPr>
            <w:r w:rsidRPr="004908E5">
              <w:rPr>
                <w:rFonts w:ascii="Times New Roman" w:hAnsi="Times New Roman" w:cs="Times New Roman"/>
                <w:b/>
                <w:sz w:val="24"/>
                <w:szCs w:val="24"/>
              </w:rPr>
              <w:t>Photo 1 :</w:t>
            </w:r>
            <w:r>
              <w:rPr>
                <w:rFonts w:ascii="Times New Roman" w:hAnsi="Times New Roman" w:cs="Times New Roman"/>
                <w:sz w:val="24"/>
                <w:szCs w:val="24"/>
              </w:rPr>
              <w:t xml:space="preserve"> Cérémonie d’ouverture</w:t>
            </w:r>
          </w:p>
        </w:tc>
      </w:tr>
    </w:tbl>
    <w:p w:rsidR="00A67352" w:rsidRDefault="00A67352" w:rsidP="00065EDE">
      <w:pPr>
        <w:tabs>
          <w:tab w:val="left" w:pos="3915"/>
        </w:tabs>
        <w:jc w:val="both"/>
        <w:rPr>
          <w:rFonts w:ascii="Times New Roman" w:hAnsi="Times New Roman" w:cs="Times New Roman"/>
          <w:sz w:val="24"/>
          <w:szCs w:val="24"/>
        </w:rPr>
      </w:pPr>
      <w:r>
        <w:rPr>
          <w:rFonts w:ascii="Times New Roman" w:hAnsi="Times New Roman" w:cs="Times New Roman"/>
          <w:sz w:val="24"/>
          <w:szCs w:val="24"/>
        </w:rPr>
        <w:t xml:space="preserve">Prévue à 9h, la cérémonie d’ouverture a finalement démarré à 10h du fait d’une pluie bienfaisante qui s’est abattue sur la ville de Ouagadougou. </w:t>
      </w:r>
    </w:p>
    <w:p w:rsidR="00E47757" w:rsidRDefault="00A67352" w:rsidP="00065EDE">
      <w:pPr>
        <w:tabs>
          <w:tab w:val="left" w:pos="3915"/>
        </w:tabs>
        <w:jc w:val="both"/>
        <w:rPr>
          <w:rFonts w:ascii="Times New Roman" w:hAnsi="Times New Roman" w:cs="Times New Roman"/>
          <w:sz w:val="24"/>
          <w:szCs w:val="24"/>
        </w:rPr>
      </w:pPr>
      <w:r>
        <w:rPr>
          <w:rFonts w:ascii="Times New Roman" w:hAnsi="Times New Roman" w:cs="Times New Roman"/>
          <w:sz w:val="24"/>
          <w:szCs w:val="24"/>
        </w:rPr>
        <w:t>Elle</w:t>
      </w:r>
      <w:r w:rsidR="00065EDE">
        <w:rPr>
          <w:rFonts w:ascii="Times New Roman" w:hAnsi="Times New Roman" w:cs="Times New Roman"/>
          <w:sz w:val="24"/>
          <w:szCs w:val="24"/>
        </w:rPr>
        <w:t xml:space="preserve"> a </w:t>
      </w:r>
      <w:r w:rsidR="00CB4141">
        <w:rPr>
          <w:rFonts w:ascii="Times New Roman" w:hAnsi="Times New Roman" w:cs="Times New Roman"/>
          <w:sz w:val="24"/>
          <w:szCs w:val="24"/>
        </w:rPr>
        <w:t>lieu en présence des représentants</w:t>
      </w:r>
      <w:r w:rsidR="00065EDE">
        <w:rPr>
          <w:rFonts w:ascii="Times New Roman" w:hAnsi="Times New Roman" w:cs="Times New Roman"/>
          <w:sz w:val="24"/>
          <w:szCs w:val="24"/>
        </w:rPr>
        <w:t xml:space="preserve"> des ministères en charge du développement rural, </w:t>
      </w:r>
      <w:r w:rsidR="00E47757">
        <w:rPr>
          <w:rFonts w:ascii="Times New Roman" w:hAnsi="Times New Roman" w:cs="Times New Roman"/>
          <w:sz w:val="24"/>
          <w:szCs w:val="24"/>
        </w:rPr>
        <w:t>des amb</w:t>
      </w:r>
      <w:r>
        <w:rPr>
          <w:rFonts w:ascii="Times New Roman" w:hAnsi="Times New Roman" w:cs="Times New Roman"/>
          <w:sz w:val="24"/>
          <w:szCs w:val="24"/>
        </w:rPr>
        <w:t xml:space="preserve">assades, de la FAO et du CIRAD. </w:t>
      </w:r>
      <w:r w:rsidR="00E47757">
        <w:rPr>
          <w:rFonts w:ascii="Times New Roman" w:hAnsi="Times New Roman" w:cs="Times New Roman"/>
          <w:sz w:val="24"/>
          <w:szCs w:val="24"/>
        </w:rPr>
        <w:t xml:space="preserve">A cette occasion un échange d’allocutions a lieu </w:t>
      </w:r>
      <w:r w:rsidR="00E47757">
        <w:rPr>
          <w:rFonts w:ascii="Times New Roman" w:hAnsi="Times New Roman" w:cs="Times New Roman"/>
          <w:sz w:val="24"/>
          <w:szCs w:val="24"/>
        </w:rPr>
        <w:lastRenderedPageBreak/>
        <w:t>entre le représentant du MESRSI et de la FAO. Les deux intervenants ont un</w:t>
      </w:r>
      <w:r w:rsidR="00CB4141">
        <w:rPr>
          <w:rFonts w:ascii="Times New Roman" w:hAnsi="Times New Roman" w:cs="Times New Roman"/>
          <w:sz w:val="24"/>
          <w:szCs w:val="24"/>
        </w:rPr>
        <w:t xml:space="preserve">animement reconnu </w:t>
      </w:r>
      <w:r w:rsidR="00E47757">
        <w:rPr>
          <w:rFonts w:ascii="Times New Roman" w:hAnsi="Times New Roman" w:cs="Times New Roman"/>
          <w:sz w:val="24"/>
          <w:szCs w:val="24"/>
        </w:rPr>
        <w:t xml:space="preserve">les acquis significatifs engrangés par le projet CDAIS au Burkina Faso. </w:t>
      </w:r>
    </w:p>
    <w:p w:rsidR="00180C70" w:rsidRDefault="00E47757" w:rsidP="00065EDE">
      <w:pPr>
        <w:tabs>
          <w:tab w:val="left" w:pos="3915"/>
        </w:tabs>
        <w:jc w:val="both"/>
        <w:rPr>
          <w:rFonts w:ascii="Times New Roman" w:hAnsi="Times New Roman" w:cs="Times New Roman"/>
          <w:sz w:val="24"/>
          <w:szCs w:val="24"/>
        </w:rPr>
      </w:pPr>
      <w:r>
        <w:rPr>
          <w:rFonts w:ascii="Times New Roman" w:hAnsi="Times New Roman" w:cs="Times New Roman"/>
          <w:sz w:val="24"/>
          <w:szCs w:val="24"/>
        </w:rPr>
        <w:t xml:space="preserve">Aussitôt après la cérémonie d’ouverture, les participants ont suivi plusieurs communications en plénière. La première communication a été consacrée à la présentation du projet CDAIS. La deuxième </w:t>
      </w:r>
      <w:r w:rsidR="00180C70">
        <w:rPr>
          <w:rFonts w:ascii="Times New Roman" w:hAnsi="Times New Roman" w:cs="Times New Roman"/>
          <w:sz w:val="24"/>
          <w:szCs w:val="24"/>
        </w:rPr>
        <w:t>a détaillé</w:t>
      </w:r>
      <w:r>
        <w:rPr>
          <w:rFonts w:ascii="Times New Roman" w:hAnsi="Times New Roman" w:cs="Times New Roman"/>
          <w:sz w:val="24"/>
          <w:szCs w:val="24"/>
        </w:rPr>
        <w:t xml:space="preserve"> les </w:t>
      </w:r>
      <w:r w:rsidR="00180C70">
        <w:rPr>
          <w:rFonts w:ascii="Times New Roman" w:hAnsi="Times New Roman" w:cs="Times New Roman"/>
          <w:sz w:val="24"/>
          <w:szCs w:val="24"/>
        </w:rPr>
        <w:t xml:space="preserve">méthodes et outils développés par le </w:t>
      </w:r>
      <w:r>
        <w:rPr>
          <w:rFonts w:ascii="Times New Roman" w:hAnsi="Times New Roman" w:cs="Times New Roman"/>
          <w:sz w:val="24"/>
          <w:szCs w:val="24"/>
        </w:rPr>
        <w:t xml:space="preserve">projet CDAIS </w:t>
      </w:r>
      <w:r w:rsidR="00180C70">
        <w:rPr>
          <w:rFonts w:ascii="Times New Roman" w:hAnsi="Times New Roman" w:cs="Times New Roman"/>
          <w:sz w:val="24"/>
          <w:szCs w:val="24"/>
        </w:rPr>
        <w:t>pour accompagner l’innovation agricole. Enfin, l</w:t>
      </w:r>
      <w:r>
        <w:rPr>
          <w:rFonts w:ascii="Times New Roman" w:hAnsi="Times New Roman" w:cs="Times New Roman"/>
          <w:sz w:val="24"/>
          <w:szCs w:val="24"/>
        </w:rPr>
        <w:t>es modalités pratiques d’organisation du MIA ainsi que les résultats attendus</w:t>
      </w:r>
      <w:r w:rsidR="00180C70">
        <w:rPr>
          <w:rFonts w:ascii="Times New Roman" w:hAnsi="Times New Roman" w:cs="Times New Roman"/>
          <w:sz w:val="24"/>
          <w:szCs w:val="24"/>
        </w:rPr>
        <w:t xml:space="preserve"> ont été explicités : les participants devront tourner de table en table au cours de deux séances de « world café » et remplir des fiches d’expression d’intérêt au fur et à mesure afin de </w:t>
      </w:r>
      <w:r w:rsidR="002751C7">
        <w:rPr>
          <w:rFonts w:ascii="Times New Roman" w:hAnsi="Times New Roman" w:cs="Times New Roman"/>
          <w:sz w:val="24"/>
          <w:szCs w:val="24"/>
        </w:rPr>
        <w:t>manifester</w:t>
      </w:r>
      <w:r w:rsidR="00180C70">
        <w:rPr>
          <w:rFonts w:ascii="Times New Roman" w:hAnsi="Times New Roman" w:cs="Times New Roman"/>
          <w:sz w:val="24"/>
          <w:szCs w:val="24"/>
        </w:rPr>
        <w:t xml:space="preserve"> leur capacité ou volonté à accompagner l’une ou l’autre innovation</w:t>
      </w:r>
      <w:r>
        <w:rPr>
          <w:rFonts w:ascii="Times New Roman" w:hAnsi="Times New Roman" w:cs="Times New Roman"/>
          <w:sz w:val="24"/>
          <w:szCs w:val="24"/>
        </w:rPr>
        <w:t>.</w:t>
      </w:r>
    </w:p>
    <w:p w:rsidR="00E47757" w:rsidRDefault="00180C70" w:rsidP="00065EDE">
      <w:pPr>
        <w:tabs>
          <w:tab w:val="left" w:pos="3915"/>
        </w:tabs>
        <w:jc w:val="both"/>
        <w:rPr>
          <w:rFonts w:ascii="Times New Roman" w:hAnsi="Times New Roman" w:cs="Times New Roman"/>
          <w:sz w:val="24"/>
          <w:szCs w:val="24"/>
        </w:rPr>
      </w:pPr>
      <w:r>
        <w:rPr>
          <w:rFonts w:ascii="Times New Roman" w:hAnsi="Times New Roman" w:cs="Times New Roman"/>
          <w:sz w:val="24"/>
          <w:szCs w:val="24"/>
        </w:rPr>
        <w:t xml:space="preserve">Avant de démarrer, une </w:t>
      </w:r>
      <w:r w:rsidR="00E47757">
        <w:rPr>
          <w:rFonts w:ascii="Times New Roman" w:hAnsi="Times New Roman" w:cs="Times New Roman"/>
          <w:sz w:val="24"/>
          <w:szCs w:val="24"/>
        </w:rPr>
        <w:t xml:space="preserve">présentation </w:t>
      </w:r>
      <w:r>
        <w:rPr>
          <w:rFonts w:ascii="Times New Roman" w:hAnsi="Times New Roman" w:cs="Times New Roman"/>
          <w:sz w:val="24"/>
          <w:szCs w:val="24"/>
        </w:rPr>
        <w:t xml:space="preserve">détaillée </w:t>
      </w:r>
      <w:r w:rsidR="00E47757">
        <w:rPr>
          <w:rFonts w:ascii="Times New Roman" w:hAnsi="Times New Roman" w:cs="Times New Roman"/>
          <w:sz w:val="24"/>
          <w:szCs w:val="24"/>
        </w:rPr>
        <w:t xml:space="preserve">de la SIL </w:t>
      </w:r>
      <w:r>
        <w:rPr>
          <w:rFonts w:ascii="Times New Roman" w:hAnsi="Times New Roman" w:cs="Times New Roman"/>
          <w:sz w:val="24"/>
          <w:szCs w:val="24"/>
        </w:rPr>
        <w:t>« </w:t>
      </w:r>
      <w:r w:rsidR="00E47757">
        <w:rPr>
          <w:rFonts w:ascii="Times New Roman" w:hAnsi="Times New Roman" w:cs="Times New Roman"/>
          <w:sz w:val="24"/>
          <w:szCs w:val="24"/>
        </w:rPr>
        <w:t>Microentreprises</w:t>
      </w:r>
      <w:r>
        <w:rPr>
          <w:rFonts w:ascii="Times New Roman" w:hAnsi="Times New Roman" w:cs="Times New Roman"/>
          <w:sz w:val="24"/>
          <w:szCs w:val="24"/>
        </w:rPr>
        <w:t xml:space="preserve"> » a été adressée aux autorités ministérielles afin qu’elles puissent </w:t>
      </w:r>
      <w:r w:rsidR="008337F6">
        <w:rPr>
          <w:rFonts w:ascii="Times New Roman" w:hAnsi="Times New Roman" w:cs="Times New Roman"/>
          <w:sz w:val="24"/>
          <w:szCs w:val="24"/>
        </w:rPr>
        <w:t>comprendre</w:t>
      </w:r>
      <w:r w:rsidR="008337F6">
        <w:rPr>
          <w:rFonts w:ascii="Times New Roman" w:hAnsi="Times New Roman" w:cs="Times New Roman"/>
          <w:sz w:val="24"/>
          <w:szCs w:val="24"/>
        </w:rPr>
        <w:t xml:space="preserve"> </w:t>
      </w:r>
      <w:r>
        <w:rPr>
          <w:rFonts w:ascii="Times New Roman" w:hAnsi="Times New Roman" w:cs="Times New Roman"/>
          <w:sz w:val="24"/>
          <w:szCs w:val="24"/>
        </w:rPr>
        <w:t xml:space="preserve">les enjeux du renforcement des capacités </w:t>
      </w:r>
      <w:r w:rsidR="008337F6">
        <w:rPr>
          <w:rFonts w:ascii="Times New Roman" w:hAnsi="Times New Roman" w:cs="Times New Roman"/>
          <w:sz w:val="24"/>
          <w:szCs w:val="24"/>
        </w:rPr>
        <w:t xml:space="preserve">fonctionnelles </w:t>
      </w:r>
      <w:r>
        <w:rPr>
          <w:rFonts w:ascii="Times New Roman" w:hAnsi="Times New Roman" w:cs="Times New Roman"/>
          <w:sz w:val="24"/>
          <w:szCs w:val="24"/>
        </w:rPr>
        <w:t>des porteurs d’innovations</w:t>
      </w:r>
      <w:r w:rsidR="002751C7">
        <w:rPr>
          <w:rFonts w:ascii="Times New Roman" w:hAnsi="Times New Roman" w:cs="Times New Roman"/>
          <w:sz w:val="24"/>
          <w:szCs w:val="24"/>
        </w:rPr>
        <w:t xml:space="preserve"> avant de se retirer</w:t>
      </w:r>
      <w:r>
        <w:rPr>
          <w:rFonts w:ascii="Times New Roman" w:hAnsi="Times New Roman" w:cs="Times New Roman"/>
          <w:sz w:val="24"/>
          <w:szCs w:val="24"/>
        </w:rPr>
        <w:t xml:space="preserve">. </w:t>
      </w:r>
      <w:r w:rsidR="00F65AE0">
        <w:rPr>
          <w:rFonts w:ascii="Times New Roman" w:hAnsi="Times New Roman" w:cs="Times New Roman"/>
          <w:sz w:val="24"/>
          <w:szCs w:val="24"/>
        </w:rPr>
        <w:t>Toutefois, l</w:t>
      </w:r>
      <w:r>
        <w:rPr>
          <w:rFonts w:ascii="Times New Roman" w:hAnsi="Times New Roman" w:cs="Times New Roman"/>
          <w:sz w:val="24"/>
          <w:szCs w:val="24"/>
        </w:rPr>
        <w:t xml:space="preserve">eur vif intérêt les a poussé à prendre le temps de faire le tour des douze stands des services support de l’innovation et de prendre connaissance </w:t>
      </w:r>
      <w:r w:rsidR="00F65AE0">
        <w:rPr>
          <w:rFonts w:ascii="Times New Roman" w:hAnsi="Times New Roman" w:cs="Times New Roman"/>
          <w:sz w:val="24"/>
          <w:szCs w:val="24"/>
        </w:rPr>
        <w:t>des structures</w:t>
      </w:r>
      <w:r>
        <w:rPr>
          <w:rFonts w:ascii="Times New Roman" w:hAnsi="Times New Roman" w:cs="Times New Roman"/>
          <w:sz w:val="24"/>
          <w:szCs w:val="24"/>
        </w:rPr>
        <w:t xml:space="preserve"> particulièrement innovantes telles que Agridata</w:t>
      </w:r>
      <w:r w:rsidR="00592DB6">
        <w:rPr>
          <w:rFonts w:ascii="Times New Roman" w:hAnsi="Times New Roman" w:cs="Times New Roman"/>
          <w:sz w:val="24"/>
          <w:szCs w:val="24"/>
        </w:rPr>
        <w:t xml:space="preserve">, qui proposent des solutions connectées pour la gestion de données agricoles, </w:t>
      </w:r>
      <w:r>
        <w:rPr>
          <w:rFonts w:ascii="Times New Roman" w:hAnsi="Times New Roman" w:cs="Times New Roman"/>
          <w:sz w:val="24"/>
          <w:szCs w:val="24"/>
        </w:rPr>
        <w:t>Unicom</w:t>
      </w:r>
      <w:r w:rsidR="00592DB6">
        <w:rPr>
          <w:rFonts w:ascii="Times New Roman" w:hAnsi="Times New Roman" w:cs="Times New Roman"/>
          <w:sz w:val="24"/>
          <w:szCs w:val="24"/>
        </w:rPr>
        <w:t>, spécialisée dans la télé-irrigation</w:t>
      </w:r>
      <w:r>
        <w:rPr>
          <w:rFonts w:ascii="Times New Roman" w:hAnsi="Times New Roman" w:cs="Times New Roman"/>
          <w:sz w:val="24"/>
          <w:szCs w:val="24"/>
        </w:rPr>
        <w:t xml:space="preserve"> </w:t>
      </w:r>
      <w:r w:rsidR="00CB4141">
        <w:rPr>
          <w:rFonts w:ascii="Times New Roman" w:hAnsi="Times New Roman" w:cs="Times New Roman"/>
          <w:sz w:val="24"/>
          <w:szCs w:val="24"/>
        </w:rPr>
        <w:t xml:space="preserve"> </w:t>
      </w:r>
      <w:r w:rsidR="00592DB6">
        <w:rPr>
          <w:rFonts w:ascii="Times New Roman" w:hAnsi="Times New Roman" w:cs="Times New Roman"/>
          <w:sz w:val="24"/>
          <w:szCs w:val="24"/>
        </w:rPr>
        <w:t xml:space="preserve">ou Orabank qui proposent des produits financiers </w:t>
      </w:r>
      <w:r w:rsidR="008337F6">
        <w:rPr>
          <w:rFonts w:ascii="Times New Roman" w:hAnsi="Times New Roman" w:cs="Times New Roman"/>
          <w:sz w:val="24"/>
          <w:szCs w:val="24"/>
        </w:rPr>
        <w:t xml:space="preserve">qui peuvent intéresser </w:t>
      </w:r>
      <w:r w:rsidR="00592DB6">
        <w:rPr>
          <w:rFonts w:ascii="Times New Roman" w:hAnsi="Times New Roman" w:cs="Times New Roman"/>
          <w:sz w:val="24"/>
          <w:szCs w:val="24"/>
        </w:rPr>
        <w:t xml:space="preserve"> les petites entreprises.</w:t>
      </w:r>
    </w:p>
    <w:p w:rsidR="00E52BC6" w:rsidRPr="00592DB6" w:rsidRDefault="00592DB6" w:rsidP="00F16894">
      <w:pPr>
        <w:tabs>
          <w:tab w:val="left" w:pos="3915"/>
        </w:tabs>
        <w:jc w:val="both"/>
        <w:rPr>
          <w:rFonts w:ascii="Times New Roman" w:hAnsi="Times New Roman" w:cs="Times New Roman"/>
          <w:b/>
          <w:sz w:val="24"/>
          <w:szCs w:val="24"/>
        </w:rPr>
      </w:pPr>
      <w:r w:rsidRPr="002751C7">
        <w:rPr>
          <w:rFonts w:ascii="Times New Roman" w:hAnsi="Times New Roman" w:cs="Times New Roman"/>
          <w:b/>
          <w:sz w:val="24"/>
          <w:szCs w:val="24"/>
        </w:rPr>
        <w:t xml:space="preserve">Le </w:t>
      </w:r>
      <w:r>
        <w:rPr>
          <w:rFonts w:ascii="Times New Roman" w:hAnsi="Times New Roman" w:cs="Times New Roman"/>
          <w:b/>
          <w:sz w:val="24"/>
          <w:szCs w:val="24"/>
        </w:rPr>
        <w:t>« w</w:t>
      </w:r>
      <w:r w:rsidR="00CB4141" w:rsidRPr="00592DB6">
        <w:rPr>
          <w:rFonts w:ascii="Times New Roman" w:hAnsi="Times New Roman" w:cs="Times New Roman"/>
          <w:b/>
          <w:sz w:val="24"/>
          <w:szCs w:val="24"/>
        </w:rPr>
        <w:t>or</w:t>
      </w:r>
      <w:r w:rsidR="00084B9B" w:rsidRPr="00592DB6">
        <w:rPr>
          <w:rFonts w:ascii="Times New Roman" w:hAnsi="Times New Roman" w:cs="Times New Roman"/>
          <w:b/>
          <w:sz w:val="24"/>
          <w:szCs w:val="24"/>
        </w:rPr>
        <w:t>l</w:t>
      </w:r>
      <w:r w:rsidR="00CB4141" w:rsidRPr="00592DB6">
        <w:rPr>
          <w:rFonts w:ascii="Times New Roman" w:hAnsi="Times New Roman" w:cs="Times New Roman"/>
          <w:b/>
          <w:sz w:val="24"/>
          <w:szCs w:val="24"/>
        </w:rPr>
        <w:t xml:space="preserve">d </w:t>
      </w:r>
      <w:r>
        <w:rPr>
          <w:rFonts w:ascii="Times New Roman" w:hAnsi="Times New Roman" w:cs="Times New Roman"/>
          <w:b/>
          <w:sz w:val="24"/>
          <w:szCs w:val="24"/>
        </w:rPr>
        <w:t>c</w:t>
      </w:r>
      <w:r w:rsidR="00CB4141" w:rsidRPr="00592DB6">
        <w:rPr>
          <w:rFonts w:ascii="Times New Roman" w:hAnsi="Times New Roman" w:cs="Times New Roman"/>
          <w:b/>
          <w:sz w:val="24"/>
          <w:szCs w:val="24"/>
        </w:rPr>
        <w:t>afé</w:t>
      </w:r>
      <w:r>
        <w:rPr>
          <w:rFonts w:ascii="Times New Roman" w:hAnsi="Times New Roman" w:cs="Times New Roman"/>
          <w:b/>
          <w:sz w:val="24"/>
          <w:szCs w:val="24"/>
        </w:rPr>
        <w:t> »</w:t>
      </w:r>
      <w:r w:rsidR="00CB4141" w:rsidRPr="00592DB6">
        <w:rPr>
          <w:rFonts w:ascii="Times New Roman" w:hAnsi="Times New Roman" w:cs="Times New Roman"/>
          <w:b/>
          <w:sz w:val="24"/>
          <w:szCs w:val="24"/>
        </w:rPr>
        <w:t xml:space="preserve"> des SIL </w:t>
      </w:r>
      <w:r w:rsidR="00F716C6" w:rsidRPr="00592DB6">
        <w:rPr>
          <w:rFonts w:ascii="Times New Roman" w:hAnsi="Times New Roman" w:cs="Times New Roman"/>
          <w:b/>
          <w:sz w:val="24"/>
          <w:szCs w:val="24"/>
        </w:rPr>
        <w:t>(Demandeurs)</w:t>
      </w:r>
    </w:p>
    <w:tbl>
      <w:tblPr>
        <w:tblStyle w:val="Grilledutableau"/>
        <w:tblpPr w:leftFromText="141" w:rightFromText="141" w:vertAnchor="text" w:tblpY="1"/>
        <w:tblOverlap w:val="never"/>
        <w:tblW w:w="0" w:type="auto"/>
        <w:tblLook w:val="04A0" w:firstRow="1" w:lastRow="0" w:firstColumn="1" w:lastColumn="0" w:noHBand="0" w:noVBand="1"/>
      </w:tblPr>
      <w:tblGrid>
        <w:gridCol w:w="5240"/>
      </w:tblGrid>
      <w:tr w:rsidR="00186F87" w:rsidTr="00186F87">
        <w:tc>
          <w:tcPr>
            <w:tcW w:w="5240" w:type="dxa"/>
          </w:tcPr>
          <w:p w:rsidR="00186F87" w:rsidRDefault="00186F87" w:rsidP="00186F87">
            <w:pPr>
              <w:tabs>
                <w:tab w:val="left" w:pos="3915"/>
              </w:tabs>
              <w:jc w:val="both"/>
              <w:rPr>
                <w:rFonts w:ascii="Times New Roman" w:hAnsi="Times New Roman" w:cs="Times New Roman"/>
                <w:sz w:val="24"/>
                <w:szCs w:val="24"/>
              </w:rPr>
            </w:pPr>
          </w:p>
          <w:p w:rsidR="00186F87" w:rsidRDefault="00186F87" w:rsidP="00186F87">
            <w:pPr>
              <w:tabs>
                <w:tab w:val="left" w:pos="3915"/>
              </w:tabs>
              <w:jc w:val="both"/>
              <w:rPr>
                <w:rFonts w:ascii="Times New Roman" w:hAnsi="Times New Roman" w:cs="Times New Roman"/>
                <w:sz w:val="24"/>
                <w:szCs w:val="24"/>
              </w:rPr>
            </w:pPr>
            <w:r>
              <w:rPr>
                <w:noProof/>
                <w:lang w:eastAsia="fr-FR"/>
              </w:rPr>
              <w:drawing>
                <wp:inline distT="0" distB="0" distL="0" distR="0" wp14:anchorId="352E6438" wp14:editId="7FE90225">
                  <wp:extent cx="3143250" cy="217170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143250" cy="2171700"/>
                          </a:xfrm>
                          <a:prstGeom prst="rect">
                            <a:avLst/>
                          </a:prstGeom>
                        </pic:spPr>
                      </pic:pic>
                    </a:graphicData>
                  </a:graphic>
                </wp:inline>
              </w:drawing>
            </w:r>
          </w:p>
          <w:p w:rsidR="00186F87" w:rsidRDefault="00186F87" w:rsidP="00186F87">
            <w:pPr>
              <w:tabs>
                <w:tab w:val="left" w:pos="3915"/>
              </w:tabs>
              <w:jc w:val="both"/>
              <w:rPr>
                <w:rFonts w:ascii="Times New Roman" w:hAnsi="Times New Roman" w:cs="Times New Roman"/>
                <w:sz w:val="24"/>
                <w:szCs w:val="24"/>
              </w:rPr>
            </w:pPr>
            <w:r w:rsidRPr="004908E5">
              <w:rPr>
                <w:rFonts w:ascii="Times New Roman" w:hAnsi="Times New Roman" w:cs="Times New Roman"/>
                <w:b/>
                <w:sz w:val="24"/>
                <w:szCs w:val="24"/>
              </w:rPr>
              <w:t>Photo</w:t>
            </w:r>
            <w:r w:rsidR="004908E5" w:rsidRPr="004908E5">
              <w:rPr>
                <w:rFonts w:ascii="Times New Roman" w:hAnsi="Times New Roman" w:cs="Times New Roman"/>
                <w:b/>
                <w:sz w:val="24"/>
                <w:szCs w:val="24"/>
              </w:rPr>
              <w:t xml:space="preserve"> 2</w:t>
            </w:r>
            <w:r w:rsidRPr="004908E5">
              <w:rPr>
                <w:rFonts w:ascii="Times New Roman" w:hAnsi="Times New Roman" w:cs="Times New Roman"/>
                <w:b/>
                <w:sz w:val="24"/>
                <w:szCs w:val="24"/>
              </w:rPr>
              <w:t>:</w:t>
            </w:r>
            <w:r>
              <w:rPr>
                <w:rFonts w:ascii="Times New Roman" w:hAnsi="Times New Roman" w:cs="Times New Roman"/>
                <w:sz w:val="24"/>
                <w:szCs w:val="24"/>
              </w:rPr>
              <w:t xml:space="preserve"> Stand SIL SPG</w:t>
            </w:r>
          </w:p>
        </w:tc>
      </w:tr>
      <w:tr w:rsidR="00732210" w:rsidTr="00186F87">
        <w:tc>
          <w:tcPr>
            <w:tcW w:w="5240" w:type="dxa"/>
          </w:tcPr>
          <w:p w:rsidR="00732210" w:rsidRDefault="00732210" w:rsidP="00186F87">
            <w:pPr>
              <w:tabs>
                <w:tab w:val="left" w:pos="3915"/>
              </w:tabs>
              <w:jc w:val="both"/>
              <w:rPr>
                <w:rFonts w:ascii="Times New Roman" w:hAnsi="Times New Roman" w:cs="Times New Roman"/>
                <w:sz w:val="24"/>
                <w:szCs w:val="24"/>
              </w:rPr>
            </w:pPr>
          </w:p>
        </w:tc>
      </w:tr>
    </w:tbl>
    <w:p w:rsidR="00102A48" w:rsidRDefault="00732210" w:rsidP="00F16894">
      <w:pPr>
        <w:tabs>
          <w:tab w:val="left" w:pos="3915"/>
        </w:tabs>
        <w:jc w:val="both"/>
        <w:rPr>
          <w:rFonts w:ascii="Times New Roman" w:hAnsi="Times New Roman" w:cs="Times New Roman"/>
          <w:sz w:val="24"/>
          <w:szCs w:val="24"/>
        </w:rPr>
      </w:pPr>
      <w:r>
        <w:rPr>
          <w:rFonts w:ascii="Times New Roman" w:hAnsi="Times New Roman" w:cs="Times New Roman"/>
          <w:sz w:val="24"/>
          <w:szCs w:val="24"/>
        </w:rPr>
        <w:t>L</w:t>
      </w:r>
      <w:r w:rsidRPr="00732210">
        <w:rPr>
          <w:rFonts w:ascii="Times New Roman" w:hAnsi="Times New Roman" w:cs="Times New Roman"/>
          <w:sz w:val="24"/>
          <w:szCs w:val="24"/>
        </w:rPr>
        <w:t>es participants ont été répartis en six groupes de dix person</w:t>
      </w:r>
      <w:r>
        <w:rPr>
          <w:rFonts w:ascii="Times New Roman" w:hAnsi="Times New Roman" w:cs="Times New Roman"/>
          <w:sz w:val="24"/>
          <w:szCs w:val="24"/>
        </w:rPr>
        <w:t xml:space="preserve">nes en moyenne. </w:t>
      </w:r>
      <w:r w:rsidR="00102A48">
        <w:rPr>
          <w:rFonts w:ascii="Times New Roman" w:hAnsi="Times New Roman" w:cs="Times New Roman"/>
          <w:sz w:val="24"/>
          <w:szCs w:val="24"/>
        </w:rPr>
        <w:t xml:space="preserve">Chaque groupe </w:t>
      </w:r>
      <w:r w:rsidR="008337F6">
        <w:rPr>
          <w:rFonts w:ascii="Times New Roman" w:hAnsi="Times New Roman" w:cs="Times New Roman"/>
          <w:sz w:val="24"/>
          <w:szCs w:val="24"/>
        </w:rPr>
        <w:t>a été</w:t>
      </w:r>
      <w:r w:rsidR="008337F6" w:rsidRPr="00732210">
        <w:rPr>
          <w:rFonts w:ascii="Times New Roman" w:hAnsi="Times New Roman" w:cs="Times New Roman"/>
          <w:sz w:val="24"/>
          <w:szCs w:val="24"/>
        </w:rPr>
        <w:t xml:space="preserve"> </w:t>
      </w:r>
      <w:r w:rsidRPr="00732210">
        <w:rPr>
          <w:rFonts w:ascii="Times New Roman" w:hAnsi="Times New Roman" w:cs="Times New Roman"/>
          <w:sz w:val="24"/>
          <w:szCs w:val="24"/>
        </w:rPr>
        <w:t>invité</w:t>
      </w:r>
      <w:r w:rsidR="00102A48">
        <w:rPr>
          <w:rFonts w:ascii="Times New Roman" w:hAnsi="Times New Roman" w:cs="Times New Roman"/>
          <w:sz w:val="24"/>
          <w:szCs w:val="24"/>
        </w:rPr>
        <w:t xml:space="preserve"> </w:t>
      </w:r>
      <w:r w:rsidRPr="00732210">
        <w:rPr>
          <w:rFonts w:ascii="Times New Roman" w:hAnsi="Times New Roman" w:cs="Times New Roman"/>
          <w:sz w:val="24"/>
          <w:szCs w:val="24"/>
        </w:rPr>
        <w:t xml:space="preserve">à s’asseoir autour de la table dédiée à </w:t>
      </w:r>
      <w:r w:rsidR="00102A48">
        <w:rPr>
          <w:rFonts w:ascii="Times New Roman" w:hAnsi="Times New Roman" w:cs="Times New Roman"/>
          <w:sz w:val="24"/>
          <w:szCs w:val="24"/>
        </w:rPr>
        <w:t>une</w:t>
      </w:r>
      <w:r w:rsidR="00102A48" w:rsidRPr="00732210">
        <w:rPr>
          <w:rFonts w:ascii="Times New Roman" w:hAnsi="Times New Roman" w:cs="Times New Roman"/>
          <w:sz w:val="24"/>
          <w:szCs w:val="24"/>
        </w:rPr>
        <w:t xml:space="preserve"> </w:t>
      </w:r>
      <w:r w:rsidRPr="00732210">
        <w:rPr>
          <w:rFonts w:ascii="Times New Roman" w:hAnsi="Times New Roman" w:cs="Times New Roman"/>
          <w:sz w:val="24"/>
          <w:szCs w:val="24"/>
        </w:rPr>
        <w:t xml:space="preserve">SIL avec pour objectif de manifester leurs intérêts </w:t>
      </w:r>
      <w:r w:rsidR="00C81EB8">
        <w:rPr>
          <w:rFonts w:ascii="Times New Roman" w:hAnsi="Times New Roman" w:cs="Times New Roman"/>
          <w:sz w:val="24"/>
          <w:szCs w:val="24"/>
        </w:rPr>
        <w:t xml:space="preserve">ou non </w:t>
      </w:r>
      <w:r w:rsidRPr="00732210">
        <w:rPr>
          <w:rFonts w:ascii="Times New Roman" w:hAnsi="Times New Roman" w:cs="Times New Roman"/>
          <w:sz w:val="24"/>
          <w:szCs w:val="24"/>
        </w:rPr>
        <w:t>d</w:t>
      </w:r>
      <w:r w:rsidR="00102A48">
        <w:rPr>
          <w:rFonts w:ascii="Times New Roman" w:hAnsi="Times New Roman" w:cs="Times New Roman"/>
          <w:sz w:val="24"/>
          <w:szCs w:val="24"/>
        </w:rPr>
        <w:t>e l</w:t>
      </w:r>
      <w:r w:rsidRPr="00732210">
        <w:rPr>
          <w:rFonts w:ascii="Times New Roman" w:hAnsi="Times New Roman" w:cs="Times New Roman"/>
          <w:sz w:val="24"/>
          <w:szCs w:val="24"/>
        </w:rPr>
        <w:t>’accompagner</w:t>
      </w:r>
      <w:r w:rsidR="00102A48">
        <w:rPr>
          <w:rFonts w:ascii="Times New Roman" w:hAnsi="Times New Roman" w:cs="Times New Roman"/>
          <w:sz w:val="24"/>
          <w:szCs w:val="24"/>
        </w:rPr>
        <w:t xml:space="preserve">, après avoir écouté pendant </w:t>
      </w:r>
      <w:r w:rsidR="008337F6">
        <w:rPr>
          <w:rFonts w:ascii="Times New Roman" w:hAnsi="Times New Roman" w:cs="Times New Roman"/>
          <w:sz w:val="24"/>
          <w:szCs w:val="24"/>
        </w:rPr>
        <w:t>quinze</w:t>
      </w:r>
      <w:r w:rsidR="008337F6">
        <w:rPr>
          <w:rFonts w:ascii="Times New Roman" w:hAnsi="Times New Roman" w:cs="Times New Roman"/>
          <w:sz w:val="24"/>
          <w:szCs w:val="24"/>
        </w:rPr>
        <w:t xml:space="preserve"> </w:t>
      </w:r>
      <w:r w:rsidR="00102A48">
        <w:rPr>
          <w:rFonts w:ascii="Times New Roman" w:hAnsi="Times New Roman" w:cs="Times New Roman"/>
          <w:sz w:val="24"/>
          <w:szCs w:val="24"/>
        </w:rPr>
        <w:t>min</w:t>
      </w:r>
      <w:r w:rsidR="008337F6">
        <w:rPr>
          <w:rFonts w:ascii="Times New Roman" w:hAnsi="Times New Roman" w:cs="Times New Roman"/>
          <w:sz w:val="24"/>
          <w:szCs w:val="24"/>
        </w:rPr>
        <w:t>utes</w:t>
      </w:r>
      <w:r w:rsidR="00102A48">
        <w:rPr>
          <w:rFonts w:ascii="Times New Roman" w:hAnsi="Times New Roman" w:cs="Times New Roman"/>
          <w:sz w:val="24"/>
          <w:szCs w:val="24"/>
        </w:rPr>
        <w:t xml:space="preserve"> le représentant de la SIL défendre la pertinence de l’innovation et leur besoin d’appui</w:t>
      </w:r>
      <w:r w:rsidR="00F65AE0">
        <w:rPr>
          <w:rFonts w:ascii="Times New Roman" w:hAnsi="Times New Roman" w:cs="Times New Roman"/>
          <w:sz w:val="24"/>
          <w:szCs w:val="24"/>
        </w:rPr>
        <w:t>.</w:t>
      </w:r>
      <w:r w:rsidRPr="00732210">
        <w:rPr>
          <w:rFonts w:ascii="Times New Roman" w:hAnsi="Times New Roman" w:cs="Times New Roman"/>
          <w:sz w:val="24"/>
          <w:szCs w:val="24"/>
        </w:rPr>
        <w:t xml:space="preserve"> </w:t>
      </w:r>
    </w:p>
    <w:p w:rsidR="00102A48" w:rsidRDefault="00102A48" w:rsidP="00F16894">
      <w:pPr>
        <w:tabs>
          <w:tab w:val="left" w:pos="3915"/>
        </w:tabs>
        <w:jc w:val="both"/>
        <w:rPr>
          <w:rFonts w:ascii="Times New Roman" w:hAnsi="Times New Roman" w:cs="Times New Roman"/>
          <w:sz w:val="24"/>
          <w:szCs w:val="24"/>
        </w:rPr>
      </w:pPr>
      <w:r>
        <w:rPr>
          <w:rFonts w:ascii="Times New Roman" w:hAnsi="Times New Roman" w:cs="Times New Roman"/>
          <w:sz w:val="24"/>
          <w:szCs w:val="24"/>
        </w:rPr>
        <w:t xml:space="preserve">Toutes les vingt </w:t>
      </w:r>
      <w:r w:rsidR="00732210" w:rsidRPr="00732210">
        <w:rPr>
          <w:rFonts w:ascii="Times New Roman" w:hAnsi="Times New Roman" w:cs="Times New Roman"/>
          <w:sz w:val="24"/>
          <w:szCs w:val="24"/>
        </w:rPr>
        <w:t>min</w:t>
      </w:r>
      <w:r w:rsidR="00732210">
        <w:rPr>
          <w:rFonts w:ascii="Times New Roman" w:hAnsi="Times New Roman" w:cs="Times New Roman"/>
          <w:sz w:val="24"/>
          <w:szCs w:val="24"/>
        </w:rPr>
        <w:t>utes,</w:t>
      </w:r>
      <w:r>
        <w:rPr>
          <w:rFonts w:ascii="Times New Roman" w:hAnsi="Times New Roman" w:cs="Times New Roman"/>
          <w:sz w:val="24"/>
          <w:szCs w:val="24"/>
        </w:rPr>
        <w:t xml:space="preserve"> </w:t>
      </w:r>
      <w:r w:rsidR="00732210">
        <w:rPr>
          <w:rFonts w:ascii="Times New Roman" w:hAnsi="Times New Roman" w:cs="Times New Roman"/>
          <w:sz w:val="24"/>
          <w:szCs w:val="24"/>
        </w:rPr>
        <w:t xml:space="preserve">les participants </w:t>
      </w:r>
      <w:r w:rsidR="008337F6">
        <w:rPr>
          <w:rFonts w:ascii="Times New Roman" w:hAnsi="Times New Roman" w:cs="Times New Roman"/>
          <w:sz w:val="24"/>
          <w:szCs w:val="24"/>
        </w:rPr>
        <w:t>ont été</w:t>
      </w:r>
      <w:r w:rsidR="008337F6">
        <w:rPr>
          <w:rFonts w:ascii="Times New Roman" w:hAnsi="Times New Roman" w:cs="Times New Roman"/>
          <w:sz w:val="24"/>
          <w:szCs w:val="24"/>
        </w:rPr>
        <w:t xml:space="preserve"> </w:t>
      </w:r>
      <w:r w:rsidR="00732210" w:rsidRPr="00732210">
        <w:rPr>
          <w:rFonts w:ascii="Times New Roman" w:hAnsi="Times New Roman" w:cs="Times New Roman"/>
          <w:sz w:val="24"/>
          <w:szCs w:val="24"/>
        </w:rPr>
        <w:t>invités à changer de table</w:t>
      </w:r>
      <w:r>
        <w:rPr>
          <w:rFonts w:ascii="Times New Roman" w:hAnsi="Times New Roman" w:cs="Times New Roman"/>
          <w:sz w:val="24"/>
          <w:szCs w:val="24"/>
        </w:rPr>
        <w:t xml:space="preserve"> pour écouter une nouvelle SIL. </w:t>
      </w:r>
    </w:p>
    <w:p w:rsidR="00102A48" w:rsidRDefault="00732210" w:rsidP="00F16894">
      <w:pPr>
        <w:tabs>
          <w:tab w:val="left" w:pos="3915"/>
        </w:tabs>
        <w:jc w:val="both"/>
        <w:rPr>
          <w:rFonts w:ascii="Times New Roman" w:hAnsi="Times New Roman" w:cs="Times New Roman"/>
          <w:sz w:val="24"/>
          <w:szCs w:val="24"/>
        </w:rPr>
      </w:pPr>
      <w:r w:rsidRPr="00732210">
        <w:rPr>
          <w:rFonts w:ascii="Times New Roman" w:hAnsi="Times New Roman" w:cs="Times New Roman"/>
          <w:sz w:val="24"/>
          <w:szCs w:val="24"/>
        </w:rPr>
        <w:t xml:space="preserve"> </w:t>
      </w:r>
    </w:p>
    <w:p w:rsidR="00732210" w:rsidRDefault="00102A48" w:rsidP="00F16894">
      <w:pPr>
        <w:tabs>
          <w:tab w:val="left" w:pos="3915"/>
        </w:tabs>
        <w:jc w:val="both"/>
        <w:rPr>
          <w:rFonts w:ascii="Times New Roman" w:hAnsi="Times New Roman" w:cs="Times New Roman"/>
          <w:sz w:val="24"/>
          <w:szCs w:val="24"/>
        </w:rPr>
      </w:pPr>
      <w:r>
        <w:rPr>
          <w:rFonts w:ascii="Times New Roman" w:hAnsi="Times New Roman" w:cs="Times New Roman"/>
          <w:sz w:val="24"/>
          <w:szCs w:val="24"/>
        </w:rPr>
        <w:t>Chaque SIL était représentée d’une part par un leader issu de l’une des organisations porteuses de l’innovation et un « facilitateur de l’innovation », dont la mission est d’appuyer le réseau d’acteurs de la SIL dans toutes leurs activités</w:t>
      </w:r>
      <w:r w:rsidR="008337F6">
        <w:rPr>
          <w:rFonts w:ascii="Times New Roman" w:hAnsi="Times New Roman" w:cs="Times New Roman"/>
          <w:sz w:val="24"/>
          <w:szCs w:val="24"/>
        </w:rPr>
        <w:t xml:space="preserve"> de renforcement de capacité financées par CDAIS</w:t>
      </w:r>
      <w:r>
        <w:rPr>
          <w:rFonts w:ascii="Times New Roman" w:hAnsi="Times New Roman" w:cs="Times New Roman"/>
          <w:sz w:val="24"/>
          <w:szCs w:val="24"/>
        </w:rPr>
        <w:t>. Lors des</w:t>
      </w:r>
      <w:r w:rsidR="00732210" w:rsidRPr="00732210">
        <w:rPr>
          <w:rFonts w:ascii="Times New Roman" w:hAnsi="Times New Roman" w:cs="Times New Roman"/>
          <w:sz w:val="24"/>
          <w:szCs w:val="24"/>
        </w:rPr>
        <w:t xml:space="preserve"> présentation</w:t>
      </w:r>
      <w:r>
        <w:rPr>
          <w:rFonts w:ascii="Times New Roman" w:hAnsi="Times New Roman" w:cs="Times New Roman"/>
          <w:sz w:val="24"/>
          <w:szCs w:val="24"/>
        </w:rPr>
        <w:t>s</w:t>
      </w:r>
      <w:r w:rsidR="00732210" w:rsidRPr="00732210">
        <w:rPr>
          <w:rFonts w:ascii="Times New Roman" w:hAnsi="Times New Roman" w:cs="Times New Roman"/>
          <w:sz w:val="24"/>
          <w:szCs w:val="24"/>
        </w:rPr>
        <w:t>, les facilitateurs ont beaucoup insisté sur les forces de la SIL et non sur ses faiblesses</w:t>
      </w:r>
      <w:r>
        <w:rPr>
          <w:rFonts w:ascii="Times New Roman" w:hAnsi="Times New Roman" w:cs="Times New Roman"/>
          <w:sz w:val="24"/>
          <w:szCs w:val="24"/>
        </w:rPr>
        <w:t>, afin de convaincre les potentiels partenaires</w:t>
      </w:r>
      <w:r w:rsidR="00732210" w:rsidRPr="00732210">
        <w:rPr>
          <w:rFonts w:ascii="Times New Roman" w:hAnsi="Times New Roman" w:cs="Times New Roman"/>
          <w:sz w:val="24"/>
          <w:szCs w:val="24"/>
        </w:rPr>
        <w:t>. Le duo facilitateur</w:t>
      </w:r>
      <w:r>
        <w:rPr>
          <w:rFonts w:ascii="Times New Roman" w:hAnsi="Times New Roman" w:cs="Times New Roman"/>
          <w:sz w:val="24"/>
          <w:szCs w:val="24"/>
        </w:rPr>
        <w:t>-</w:t>
      </w:r>
      <w:r w:rsidR="00732210" w:rsidRPr="00732210">
        <w:rPr>
          <w:rFonts w:ascii="Times New Roman" w:hAnsi="Times New Roman" w:cs="Times New Roman"/>
          <w:sz w:val="24"/>
          <w:szCs w:val="24"/>
        </w:rPr>
        <w:t xml:space="preserve">leader a </w:t>
      </w:r>
      <w:r>
        <w:rPr>
          <w:rFonts w:ascii="Times New Roman" w:hAnsi="Times New Roman" w:cs="Times New Roman"/>
          <w:sz w:val="24"/>
          <w:szCs w:val="24"/>
        </w:rPr>
        <w:t>été très efficace</w:t>
      </w:r>
      <w:r w:rsidR="00732210" w:rsidRPr="00732210">
        <w:rPr>
          <w:rFonts w:ascii="Times New Roman" w:hAnsi="Times New Roman" w:cs="Times New Roman"/>
          <w:sz w:val="24"/>
          <w:szCs w:val="24"/>
        </w:rPr>
        <w:t xml:space="preserve"> car assurant une </w:t>
      </w:r>
      <w:r>
        <w:rPr>
          <w:rFonts w:ascii="Times New Roman" w:hAnsi="Times New Roman" w:cs="Times New Roman"/>
          <w:sz w:val="24"/>
          <w:szCs w:val="24"/>
        </w:rPr>
        <w:t>bonne</w:t>
      </w:r>
      <w:r w:rsidRPr="00732210">
        <w:rPr>
          <w:rFonts w:ascii="Times New Roman" w:hAnsi="Times New Roman" w:cs="Times New Roman"/>
          <w:sz w:val="24"/>
          <w:szCs w:val="24"/>
        </w:rPr>
        <w:t xml:space="preserve"> </w:t>
      </w:r>
      <w:r w:rsidR="00732210" w:rsidRPr="00732210">
        <w:rPr>
          <w:rFonts w:ascii="Times New Roman" w:hAnsi="Times New Roman" w:cs="Times New Roman"/>
          <w:sz w:val="24"/>
          <w:szCs w:val="24"/>
        </w:rPr>
        <w:t>combinaison</w:t>
      </w:r>
      <w:r>
        <w:rPr>
          <w:rFonts w:ascii="Times New Roman" w:hAnsi="Times New Roman" w:cs="Times New Roman"/>
          <w:sz w:val="24"/>
          <w:szCs w:val="24"/>
        </w:rPr>
        <w:t xml:space="preserve"> entre explications théoriques et pratiques </w:t>
      </w:r>
      <w:r w:rsidR="00081330">
        <w:rPr>
          <w:rFonts w:ascii="Times New Roman" w:hAnsi="Times New Roman" w:cs="Times New Roman"/>
          <w:sz w:val="24"/>
          <w:szCs w:val="24"/>
        </w:rPr>
        <w:t>des plans d’accompagnement auprès d’un public souvent non averti, qui découvre à la fois les enjeux de l’appui à l’innovation agricole et les besoins concrets des acteurs en situation d‘innovation</w:t>
      </w:r>
      <w:r w:rsidR="00732210" w:rsidRPr="00732210">
        <w:rPr>
          <w:rFonts w:ascii="Times New Roman" w:hAnsi="Times New Roman" w:cs="Times New Roman"/>
          <w:sz w:val="24"/>
          <w:szCs w:val="24"/>
        </w:rPr>
        <w:t xml:space="preserve">. </w:t>
      </w:r>
      <w:r w:rsidR="00081330">
        <w:rPr>
          <w:rFonts w:ascii="Times New Roman" w:hAnsi="Times New Roman" w:cs="Times New Roman"/>
          <w:sz w:val="24"/>
          <w:szCs w:val="24"/>
        </w:rPr>
        <w:t>Par ailleurs, l</w:t>
      </w:r>
      <w:r w:rsidR="00732210" w:rsidRPr="00732210">
        <w:rPr>
          <w:rFonts w:ascii="Times New Roman" w:hAnsi="Times New Roman" w:cs="Times New Roman"/>
          <w:sz w:val="24"/>
          <w:szCs w:val="24"/>
        </w:rPr>
        <w:t>es facilitateurs ont adopté une posture proactive au cours de leurs présentations, ce qui</w:t>
      </w:r>
      <w:r w:rsidR="00081330">
        <w:rPr>
          <w:rFonts w:ascii="Times New Roman" w:hAnsi="Times New Roman" w:cs="Times New Roman"/>
          <w:sz w:val="24"/>
          <w:szCs w:val="24"/>
        </w:rPr>
        <w:t xml:space="preserve"> a</w:t>
      </w:r>
      <w:r w:rsidR="00732210" w:rsidRPr="00732210">
        <w:rPr>
          <w:rFonts w:ascii="Times New Roman" w:hAnsi="Times New Roman" w:cs="Times New Roman"/>
          <w:sz w:val="24"/>
          <w:szCs w:val="24"/>
        </w:rPr>
        <w:t xml:space="preserve"> témoign</w:t>
      </w:r>
      <w:r w:rsidR="00081330">
        <w:rPr>
          <w:rFonts w:ascii="Times New Roman" w:hAnsi="Times New Roman" w:cs="Times New Roman"/>
          <w:sz w:val="24"/>
          <w:szCs w:val="24"/>
        </w:rPr>
        <w:t>é</w:t>
      </w:r>
      <w:r w:rsidR="00732210" w:rsidRPr="00732210">
        <w:rPr>
          <w:rFonts w:ascii="Times New Roman" w:hAnsi="Times New Roman" w:cs="Times New Roman"/>
          <w:sz w:val="24"/>
          <w:szCs w:val="24"/>
        </w:rPr>
        <w:t xml:space="preserve"> de l</w:t>
      </w:r>
      <w:r w:rsidR="00081330">
        <w:rPr>
          <w:rFonts w:ascii="Times New Roman" w:hAnsi="Times New Roman" w:cs="Times New Roman"/>
          <w:sz w:val="24"/>
          <w:szCs w:val="24"/>
        </w:rPr>
        <w:t>eur</w:t>
      </w:r>
      <w:r w:rsidR="00732210" w:rsidRPr="00732210">
        <w:rPr>
          <w:rFonts w:ascii="Times New Roman" w:hAnsi="Times New Roman" w:cs="Times New Roman"/>
          <w:sz w:val="24"/>
          <w:szCs w:val="24"/>
        </w:rPr>
        <w:t xml:space="preserve"> bonne maîtrise du sujet et </w:t>
      </w:r>
      <w:r w:rsidR="00081330">
        <w:rPr>
          <w:rFonts w:ascii="Times New Roman" w:hAnsi="Times New Roman" w:cs="Times New Roman"/>
          <w:sz w:val="24"/>
          <w:szCs w:val="24"/>
        </w:rPr>
        <w:t xml:space="preserve">a </w:t>
      </w:r>
      <w:r w:rsidR="00732210" w:rsidRPr="00732210">
        <w:rPr>
          <w:rFonts w:ascii="Times New Roman" w:hAnsi="Times New Roman" w:cs="Times New Roman"/>
          <w:sz w:val="24"/>
          <w:szCs w:val="24"/>
        </w:rPr>
        <w:t>rassur</w:t>
      </w:r>
      <w:r w:rsidR="00081330">
        <w:rPr>
          <w:rFonts w:ascii="Times New Roman" w:hAnsi="Times New Roman" w:cs="Times New Roman"/>
          <w:sz w:val="24"/>
          <w:szCs w:val="24"/>
        </w:rPr>
        <w:t>é</w:t>
      </w:r>
      <w:r w:rsidR="00732210" w:rsidRPr="00732210">
        <w:rPr>
          <w:rFonts w:ascii="Times New Roman" w:hAnsi="Times New Roman" w:cs="Times New Roman"/>
          <w:sz w:val="24"/>
          <w:szCs w:val="24"/>
        </w:rPr>
        <w:t xml:space="preserve"> les participants</w:t>
      </w:r>
      <w:r w:rsidR="00081330">
        <w:rPr>
          <w:rFonts w:ascii="Times New Roman" w:hAnsi="Times New Roman" w:cs="Times New Roman"/>
          <w:sz w:val="24"/>
          <w:szCs w:val="24"/>
        </w:rPr>
        <w:t>, les incitant à s’engager</w:t>
      </w:r>
      <w:r w:rsidR="00732210" w:rsidRPr="00732210">
        <w:rPr>
          <w:rFonts w:ascii="Times New Roman" w:hAnsi="Times New Roman" w:cs="Times New Roman"/>
          <w:sz w:val="24"/>
          <w:szCs w:val="24"/>
        </w:rPr>
        <w:t>.</w:t>
      </w:r>
    </w:p>
    <w:tbl>
      <w:tblPr>
        <w:tblStyle w:val="Grilledutableau"/>
        <w:tblpPr w:leftFromText="141" w:rightFromText="141" w:vertAnchor="text" w:tblpY="1"/>
        <w:tblOverlap w:val="never"/>
        <w:tblW w:w="0" w:type="auto"/>
        <w:tblLook w:val="04A0" w:firstRow="1" w:lastRow="0" w:firstColumn="1" w:lastColumn="0" w:noHBand="0" w:noVBand="1"/>
      </w:tblPr>
      <w:tblGrid>
        <w:gridCol w:w="5098"/>
      </w:tblGrid>
      <w:tr w:rsidR="00024205" w:rsidTr="003D533E">
        <w:tc>
          <w:tcPr>
            <w:tcW w:w="5098" w:type="dxa"/>
          </w:tcPr>
          <w:p w:rsidR="00024205" w:rsidRDefault="00024205" w:rsidP="00024205">
            <w:pPr>
              <w:tabs>
                <w:tab w:val="left" w:pos="3915"/>
              </w:tabs>
              <w:jc w:val="both"/>
              <w:rPr>
                <w:rFonts w:ascii="Times New Roman" w:hAnsi="Times New Roman" w:cs="Times New Roman"/>
                <w:sz w:val="24"/>
                <w:szCs w:val="24"/>
              </w:rPr>
            </w:pPr>
            <w:r w:rsidRPr="00011D06">
              <w:rPr>
                <w:noProof/>
                <w:lang w:eastAsia="fr-FR"/>
              </w:rPr>
              <w:lastRenderedPageBreak/>
              <w:drawing>
                <wp:inline distT="0" distB="0" distL="0" distR="0" wp14:anchorId="5163F3CF" wp14:editId="028D1CFA">
                  <wp:extent cx="3019425" cy="2133600"/>
                  <wp:effectExtent l="0" t="0" r="9525" b="0"/>
                  <wp:docPr id="3" name="Image 3" descr="C:\Users\KOLA\Desktop\CDAIS\Outils_LAOS\Trait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LA\Desktop\CDAIS\Outils_LAOS\Traitemen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20390" cy="2134282"/>
                          </a:xfrm>
                          <a:prstGeom prst="rect">
                            <a:avLst/>
                          </a:prstGeom>
                          <a:noFill/>
                          <a:ln>
                            <a:noFill/>
                          </a:ln>
                        </pic:spPr>
                      </pic:pic>
                    </a:graphicData>
                  </a:graphic>
                </wp:inline>
              </w:drawing>
            </w:r>
          </w:p>
          <w:p w:rsidR="00024205" w:rsidRDefault="00024205" w:rsidP="00024205">
            <w:pPr>
              <w:tabs>
                <w:tab w:val="left" w:pos="3915"/>
              </w:tabs>
              <w:jc w:val="both"/>
              <w:rPr>
                <w:rFonts w:ascii="Times New Roman" w:hAnsi="Times New Roman" w:cs="Times New Roman"/>
                <w:sz w:val="24"/>
                <w:szCs w:val="24"/>
              </w:rPr>
            </w:pPr>
            <w:r>
              <w:rPr>
                <w:rFonts w:ascii="Times New Roman" w:hAnsi="Times New Roman" w:cs="Times New Roman"/>
                <w:sz w:val="24"/>
                <w:szCs w:val="24"/>
              </w:rPr>
              <w:t xml:space="preserve">Photo </w:t>
            </w:r>
            <w:r w:rsidRPr="003D533E">
              <w:rPr>
                <w:rFonts w:ascii="Times New Roman" w:hAnsi="Times New Roman" w:cs="Times New Roman"/>
                <w:b/>
                <w:sz w:val="24"/>
                <w:szCs w:val="24"/>
              </w:rPr>
              <w:t>3</w:t>
            </w:r>
            <w:r>
              <w:rPr>
                <w:rFonts w:ascii="Times New Roman" w:hAnsi="Times New Roman" w:cs="Times New Roman"/>
                <w:sz w:val="24"/>
                <w:szCs w:val="24"/>
              </w:rPr>
              <w:t xml:space="preserve"> : Equipe chargée du traitement de données </w:t>
            </w:r>
          </w:p>
          <w:p w:rsidR="00024205" w:rsidRDefault="00024205" w:rsidP="00024205">
            <w:pPr>
              <w:tabs>
                <w:tab w:val="left" w:pos="3915"/>
              </w:tabs>
              <w:jc w:val="both"/>
              <w:rPr>
                <w:rFonts w:ascii="Times New Roman" w:hAnsi="Times New Roman" w:cs="Times New Roman"/>
                <w:sz w:val="24"/>
                <w:szCs w:val="24"/>
              </w:rPr>
            </w:pPr>
          </w:p>
        </w:tc>
      </w:tr>
    </w:tbl>
    <w:p w:rsidR="00732210" w:rsidRDefault="00081330" w:rsidP="00F16894">
      <w:pPr>
        <w:tabs>
          <w:tab w:val="left" w:pos="3915"/>
        </w:tabs>
        <w:jc w:val="both"/>
        <w:rPr>
          <w:rFonts w:ascii="Times New Roman" w:hAnsi="Times New Roman" w:cs="Times New Roman"/>
          <w:sz w:val="24"/>
          <w:szCs w:val="24"/>
        </w:rPr>
      </w:pPr>
      <w:r>
        <w:rPr>
          <w:rFonts w:ascii="Times New Roman" w:hAnsi="Times New Roman" w:cs="Times New Roman"/>
          <w:sz w:val="24"/>
          <w:szCs w:val="24"/>
        </w:rPr>
        <w:t>Après 2h30, toutes les</w:t>
      </w:r>
      <w:r w:rsidR="00732210" w:rsidRPr="00732210">
        <w:rPr>
          <w:rFonts w:ascii="Times New Roman" w:hAnsi="Times New Roman" w:cs="Times New Roman"/>
          <w:sz w:val="24"/>
          <w:szCs w:val="24"/>
        </w:rPr>
        <w:t xml:space="preserve"> fiche</w:t>
      </w:r>
      <w:r w:rsidR="003D533E">
        <w:rPr>
          <w:rFonts w:ascii="Times New Roman" w:hAnsi="Times New Roman" w:cs="Times New Roman"/>
          <w:sz w:val="24"/>
          <w:szCs w:val="24"/>
        </w:rPr>
        <w:t>s</w:t>
      </w:r>
      <w:r w:rsidR="00732210" w:rsidRPr="00732210">
        <w:rPr>
          <w:rFonts w:ascii="Times New Roman" w:hAnsi="Times New Roman" w:cs="Times New Roman"/>
          <w:sz w:val="24"/>
          <w:szCs w:val="24"/>
        </w:rPr>
        <w:t xml:space="preserve"> d’expression d’intérêt</w:t>
      </w:r>
      <w:r>
        <w:rPr>
          <w:rFonts w:ascii="Times New Roman" w:hAnsi="Times New Roman" w:cs="Times New Roman"/>
          <w:sz w:val="24"/>
          <w:szCs w:val="24"/>
        </w:rPr>
        <w:t xml:space="preserve"> ont été collectées, saisies dans une base de données et traitées pour identifier les potentiels partenariats.</w:t>
      </w:r>
      <w:r w:rsidR="00C81EB8">
        <w:rPr>
          <w:rFonts w:ascii="Times New Roman" w:hAnsi="Times New Roman" w:cs="Times New Roman"/>
          <w:sz w:val="24"/>
          <w:szCs w:val="24"/>
        </w:rPr>
        <w:t xml:space="preserve"> </w:t>
      </w:r>
      <w:r w:rsidR="00024205">
        <w:rPr>
          <w:rFonts w:ascii="Times New Roman" w:hAnsi="Times New Roman" w:cs="Times New Roman"/>
          <w:sz w:val="24"/>
          <w:szCs w:val="24"/>
        </w:rPr>
        <w:t xml:space="preserve">Cette tâche a été assurée par une équipe de trois personnes supervisée par la personne chargée de Suivi-Evaluation et Capitalisation des activités de renforcement de capacités du projet CDAIS. </w:t>
      </w:r>
      <w:r w:rsidR="0076541F">
        <w:rPr>
          <w:rFonts w:ascii="Times New Roman" w:hAnsi="Times New Roman" w:cs="Times New Roman"/>
          <w:sz w:val="24"/>
          <w:szCs w:val="24"/>
        </w:rPr>
        <w:t>Les membres de</w:t>
      </w:r>
      <w:r w:rsidR="00EE316E">
        <w:rPr>
          <w:rFonts w:ascii="Times New Roman" w:hAnsi="Times New Roman" w:cs="Times New Roman"/>
          <w:sz w:val="24"/>
          <w:szCs w:val="24"/>
        </w:rPr>
        <w:t xml:space="preserve"> </w:t>
      </w:r>
      <w:r w:rsidR="0076541F">
        <w:rPr>
          <w:rFonts w:ascii="Times New Roman" w:hAnsi="Times New Roman" w:cs="Times New Roman"/>
          <w:sz w:val="24"/>
          <w:szCs w:val="24"/>
        </w:rPr>
        <w:t>l’équipe ont pris leur déjeun</w:t>
      </w:r>
      <w:r w:rsidR="008337F6">
        <w:rPr>
          <w:rFonts w:ascii="Times New Roman" w:hAnsi="Times New Roman" w:cs="Times New Roman"/>
          <w:sz w:val="24"/>
          <w:szCs w:val="24"/>
        </w:rPr>
        <w:t>er</w:t>
      </w:r>
      <w:r w:rsidR="0076541F">
        <w:rPr>
          <w:rFonts w:ascii="Times New Roman" w:hAnsi="Times New Roman" w:cs="Times New Roman"/>
          <w:sz w:val="24"/>
          <w:szCs w:val="24"/>
        </w:rPr>
        <w:t xml:space="preserve"> sur la table de travail afin de gagner </w:t>
      </w:r>
      <w:r w:rsidR="008337F6">
        <w:rPr>
          <w:rFonts w:ascii="Times New Roman" w:hAnsi="Times New Roman" w:cs="Times New Roman"/>
          <w:sz w:val="24"/>
          <w:szCs w:val="24"/>
        </w:rPr>
        <w:t>du</w:t>
      </w:r>
      <w:r w:rsidR="008337F6">
        <w:rPr>
          <w:rFonts w:ascii="Times New Roman" w:hAnsi="Times New Roman" w:cs="Times New Roman"/>
          <w:sz w:val="24"/>
          <w:szCs w:val="24"/>
        </w:rPr>
        <w:t xml:space="preserve"> </w:t>
      </w:r>
      <w:r w:rsidR="0076541F">
        <w:rPr>
          <w:rFonts w:ascii="Times New Roman" w:hAnsi="Times New Roman" w:cs="Times New Roman"/>
          <w:sz w:val="24"/>
          <w:szCs w:val="24"/>
        </w:rPr>
        <w:t xml:space="preserve">temps. </w:t>
      </w:r>
    </w:p>
    <w:p w:rsidR="00024205" w:rsidRDefault="00024205" w:rsidP="00F16894">
      <w:pPr>
        <w:tabs>
          <w:tab w:val="left" w:pos="3915"/>
        </w:tabs>
        <w:jc w:val="both"/>
        <w:rPr>
          <w:rFonts w:ascii="Times New Roman" w:hAnsi="Times New Roman" w:cs="Times New Roman"/>
          <w:sz w:val="24"/>
          <w:szCs w:val="24"/>
        </w:rPr>
      </w:pPr>
    </w:p>
    <w:p w:rsidR="00ED2D1C" w:rsidRPr="00ED2D1C" w:rsidRDefault="00081330" w:rsidP="008F7C52">
      <w:pPr>
        <w:tabs>
          <w:tab w:val="left" w:pos="3915"/>
        </w:tabs>
        <w:jc w:val="both"/>
        <w:rPr>
          <w:rFonts w:ascii="Times New Roman" w:hAnsi="Times New Roman" w:cs="Times New Roman"/>
          <w:b/>
          <w:sz w:val="24"/>
          <w:szCs w:val="24"/>
        </w:rPr>
      </w:pPr>
      <w:r>
        <w:rPr>
          <w:rFonts w:ascii="Times New Roman" w:hAnsi="Times New Roman" w:cs="Times New Roman"/>
          <w:b/>
          <w:sz w:val="24"/>
          <w:szCs w:val="24"/>
        </w:rPr>
        <w:t>Le « w</w:t>
      </w:r>
      <w:r w:rsidR="00995492">
        <w:rPr>
          <w:rFonts w:ascii="Times New Roman" w:hAnsi="Times New Roman" w:cs="Times New Roman"/>
          <w:b/>
          <w:sz w:val="24"/>
          <w:szCs w:val="24"/>
        </w:rPr>
        <w:t>orld café</w:t>
      </w:r>
      <w:r>
        <w:rPr>
          <w:rFonts w:ascii="Times New Roman" w:hAnsi="Times New Roman" w:cs="Times New Roman"/>
          <w:b/>
          <w:sz w:val="24"/>
          <w:szCs w:val="24"/>
        </w:rPr>
        <w:t> »</w:t>
      </w:r>
      <w:r w:rsidR="00995492">
        <w:rPr>
          <w:rFonts w:ascii="Times New Roman" w:hAnsi="Times New Roman" w:cs="Times New Roman"/>
          <w:b/>
          <w:sz w:val="24"/>
          <w:szCs w:val="24"/>
        </w:rPr>
        <w:t xml:space="preserve"> des services supports à l’innovation </w:t>
      </w:r>
      <w:r w:rsidR="00F716C6">
        <w:rPr>
          <w:rFonts w:ascii="Times New Roman" w:hAnsi="Times New Roman" w:cs="Times New Roman"/>
          <w:b/>
          <w:sz w:val="24"/>
          <w:szCs w:val="24"/>
        </w:rPr>
        <w:t>(Offreurs)</w:t>
      </w:r>
    </w:p>
    <w:tbl>
      <w:tblPr>
        <w:tblStyle w:val="Grilledutableau"/>
        <w:tblpPr w:leftFromText="141" w:rightFromText="141" w:vertAnchor="text" w:tblpXSpec="right" w:tblpY="1"/>
        <w:tblOverlap w:val="never"/>
        <w:tblW w:w="0" w:type="auto"/>
        <w:jc w:val="right"/>
        <w:tblLook w:val="04A0" w:firstRow="1" w:lastRow="0" w:firstColumn="1" w:lastColumn="0" w:noHBand="0" w:noVBand="1"/>
      </w:tblPr>
      <w:tblGrid>
        <w:gridCol w:w="5949"/>
      </w:tblGrid>
      <w:tr w:rsidR="00186F87" w:rsidTr="002454F5">
        <w:trPr>
          <w:jc w:val="right"/>
        </w:trPr>
        <w:tc>
          <w:tcPr>
            <w:tcW w:w="5949" w:type="dxa"/>
          </w:tcPr>
          <w:p w:rsidR="00186F87" w:rsidRDefault="002454F5" w:rsidP="00186F87">
            <w:pPr>
              <w:tabs>
                <w:tab w:val="left" w:pos="3915"/>
              </w:tabs>
              <w:jc w:val="both"/>
              <w:rPr>
                <w:rFonts w:ascii="Times New Roman" w:hAnsi="Times New Roman" w:cs="Times New Roman"/>
                <w:sz w:val="24"/>
                <w:szCs w:val="24"/>
              </w:rPr>
            </w:pPr>
            <w:r>
              <w:rPr>
                <w:noProof/>
                <w:lang w:eastAsia="fr-FR"/>
              </w:rPr>
              <w:drawing>
                <wp:inline distT="0" distB="0" distL="0" distR="0" wp14:anchorId="6C3E21D5" wp14:editId="1D50A6EA">
                  <wp:extent cx="3578146" cy="2700000"/>
                  <wp:effectExtent l="0" t="0" r="381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78146" cy="2700000"/>
                          </a:xfrm>
                          <a:prstGeom prst="rect">
                            <a:avLst/>
                          </a:prstGeom>
                        </pic:spPr>
                      </pic:pic>
                    </a:graphicData>
                  </a:graphic>
                </wp:inline>
              </w:drawing>
            </w:r>
          </w:p>
          <w:p w:rsidR="00186F87" w:rsidRDefault="004908E5" w:rsidP="00186F87">
            <w:pPr>
              <w:tabs>
                <w:tab w:val="left" w:pos="3915"/>
              </w:tabs>
              <w:jc w:val="both"/>
              <w:rPr>
                <w:rFonts w:ascii="Times New Roman" w:hAnsi="Times New Roman" w:cs="Times New Roman"/>
                <w:sz w:val="24"/>
                <w:szCs w:val="24"/>
              </w:rPr>
            </w:pPr>
            <w:r w:rsidRPr="004908E5">
              <w:rPr>
                <w:rFonts w:ascii="Times New Roman" w:hAnsi="Times New Roman" w:cs="Times New Roman"/>
                <w:b/>
                <w:sz w:val="24"/>
                <w:szCs w:val="24"/>
              </w:rPr>
              <w:t xml:space="preserve">Photo </w:t>
            </w:r>
            <w:r w:rsidR="003D533E">
              <w:rPr>
                <w:rFonts w:ascii="Times New Roman" w:hAnsi="Times New Roman" w:cs="Times New Roman"/>
                <w:b/>
                <w:sz w:val="24"/>
                <w:szCs w:val="24"/>
              </w:rPr>
              <w:t>4</w:t>
            </w:r>
            <w:r w:rsidR="002454F5" w:rsidRPr="004908E5">
              <w:rPr>
                <w:rFonts w:ascii="Times New Roman" w:hAnsi="Times New Roman" w:cs="Times New Roman"/>
                <w:b/>
                <w:sz w:val="24"/>
                <w:szCs w:val="24"/>
              </w:rPr>
              <w:t>:</w:t>
            </w:r>
            <w:r w:rsidR="002454F5">
              <w:rPr>
                <w:rFonts w:ascii="Times New Roman" w:hAnsi="Times New Roman" w:cs="Times New Roman"/>
                <w:sz w:val="24"/>
                <w:szCs w:val="24"/>
              </w:rPr>
              <w:t xml:space="preserve"> Stand Unicom, structure service support spécialisée notamment dans la télé irrigation </w:t>
            </w:r>
          </w:p>
        </w:tc>
      </w:tr>
    </w:tbl>
    <w:p w:rsidR="00ED2D1C" w:rsidRDefault="00995492" w:rsidP="008F7C52">
      <w:pPr>
        <w:tabs>
          <w:tab w:val="left" w:pos="3915"/>
        </w:tabs>
        <w:jc w:val="both"/>
        <w:rPr>
          <w:rFonts w:ascii="Times New Roman" w:hAnsi="Times New Roman" w:cs="Times New Roman"/>
          <w:sz w:val="24"/>
          <w:szCs w:val="24"/>
        </w:rPr>
      </w:pPr>
      <w:r>
        <w:rPr>
          <w:rFonts w:ascii="Times New Roman" w:hAnsi="Times New Roman" w:cs="Times New Roman"/>
          <w:sz w:val="24"/>
          <w:szCs w:val="24"/>
        </w:rPr>
        <w:t>Douze structures offrant des services supports</w:t>
      </w:r>
      <w:r w:rsidR="00ED2D1C">
        <w:rPr>
          <w:rFonts w:ascii="Times New Roman" w:hAnsi="Times New Roman" w:cs="Times New Roman"/>
          <w:sz w:val="24"/>
          <w:szCs w:val="24"/>
        </w:rPr>
        <w:t xml:space="preserve"> </w:t>
      </w:r>
      <w:r>
        <w:rPr>
          <w:rFonts w:ascii="Times New Roman" w:hAnsi="Times New Roman" w:cs="Times New Roman"/>
          <w:sz w:val="24"/>
          <w:szCs w:val="24"/>
        </w:rPr>
        <w:t xml:space="preserve">ont été invitées à présenter leurs offres de services au MIA. </w:t>
      </w:r>
      <w:r w:rsidR="00ED2D1C">
        <w:rPr>
          <w:rFonts w:ascii="Times New Roman" w:hAnsi="Times New Roman" w:cs="Times New Roman"/>
          <w:sz w:val="24"/>
          <w:szCs w:val="24"/>
        </w:rPr>
        <w:t>Ces douze structures ont été sélectionnées préalablement</w:t>
      </w:r>
      <w:r w:rsidR="0003094B">
        <w:rPr>
          <w:rFonts w:ascii="Times New Roman" w:hAnsi="Times New Roman" w:cs="Times New Roman"/>
          <w:sz w:val="24"/>
          <w:szCs w:val="24"/>
        </w:rPr>
        <w:t xml:space="preserve"> avec l’aide </w:t>
      </w:r>
      <w:r w:rsidR="00417B21">
        <w:rPr>
          <w:rFonts w:ascii="Times New Roman" w:hAnsi="Times New Roman" w:cs="Times New Roman"/>
          <w:sz w:val="24"/>
          <w:szCs w:val="24"/>
        </w:rPr>
        <w:t>d’un expert en renforcement de capacité</w:t>
      </w:r>
      <w:r w:rsidR="00ED2D1C">
        <w:rPr>
          <w:rFonts w:ascii="Times New Roman" w:hAnsi="Times New Roman" w:cs="Times New Roman"/>
          <w:sz w:val="24"/>
          <w:szCs w:val="24"/>
        </w:rPr>
        <w:t xml:space="preserve">. Les six groupes de la matinée ont été divisés en </w:t>
      </w:r>
      <w:r w:rsidR="00417B21">
        <w:rPr>
          <w:rFonts w:ascii="Times New Roman" w:hAnsi="Times New Roman" w:cs="Times New Roman"/>
          <w:sz w:val="24"/>
          <w:szCs w:val="24"/>
        </w:rPr>
        <w:t xml:space="preserve">douze groupes qui également devaient tourner </w:t>
      </w:r>
      <w:r w:rsidR="00EE62F4">
        <w:rPr>
          <w:rFonts w:ascii="Times New Roman" w:hAnsi="Times New Roman" w:cs="Times New Roman"/>
          <w:sz w:val="24"/>
          <w:szCs w:val="24"/>
        </w:rPr>
        <w:t>tous les</w:t>
      </w:r>
      <w:r w:rsidR="00417B21">
        <w:rPr>
          <w:rFonts w:ascii="Times New Roman" w:hAnsi="Times New Roman" w:cs="Times New Roman"/>
          <w:sz w:val="24"/>
          <w:szCs w:val="24"/>
        </w:rPr>
        <w:t xml:space="preserve"> </w:t>
      </w:r>
      <w:r w:rsidR="008337F6">
        <w:rPr>
          <w:rFonts w:ascii="Times New Roman" w:hAnsi="Times New Roman" w:cs="Times New Roman"/>
          <w:sz w:val="24"/>
          <w:szCs w:val="24"/>
        </w:rPr>
        <w:t>dix</w:t>
      </w:r>
      <w:r w:rsidR="008337F6">
        <w:rPr>
          <w:rFonts w:ascii="Times New Roman" w:hAnsi="Times New Roman" w:cs="Times New Roman"/>
          <w:sz w:val="24"/>
          <w:szCs w:val="24"/>
        </w:rPr>
        <w:t xml:space="preserve"> </w:t>
      </w:r>
      <w:r w:rsidR="00417B21">
        <w:rPr>
          <w:rFonts w:ascii="Times New Roman" w:hAnsi="Times New Roman" w:cs="Times New Roman"/>
          <w:sz w:val="24"/>
          <w:szCs w:val="24"/>
        </w:rPr>
        <w:t>min</w:t>
      </w:r>
      <w:r w:rsidR="00F65AE0">
        <w:rPr>
          <w:rFonts w:ascii="Times New Roman" w:hAnsi="Times New Roman" w:cs="Times New Roman"/>
          <w:sz w:val="24"/>
          <w:szCs w:val="24"/>
        </w:rPr>
        <w:t>utes</w:t>
      </w:r>
      <w:r w:rsidR="00417B21">
        <w:rPr>
          <w:rFonts w:ascii="Times New Roman" w:hAnsi="Times New Roman" w:cs="Times New Roman"/>
          <w:sz w:val="24"/>
          <w:szCs w:val="24"/>
        </w:rPr>
        <w:t xml:space="preserve"> d’un stand à l’autre pour prendre connaissance de toute l’offre d’appui</w:t>
      </w:r>
      <w:r w:rsidR="00ED2D1C">
        <w:rPr>
          <w:rFonts w:ascii="Times New Roman" w:hAnsi="Times New Roman" w:cs="Times New Roman"/>
          <w:sz w:val="24"/>
          <w:szCs w:val="24"/>
        </w:rPr>
        <w:t xml:space="preserve">. </w:t>
      </w:r>
    </w:p>
    <w:p w:rsidR="00B839B1" w:rsidRDefault="002D2D35" w:rsidP="002D2D35">
      <w:pPr>
        <w:tabs>
          <w:tab w:val="left" w:pos="3915"/>
        </w:tabs>
        <w:jc w:val="both"/>
        <w:rPr>
          <w:rFonts w:ascii="Times New Roman" w:hAnsi="Times New Roman" w:cs="Times New Roman"/>
          <w:sz w:val="24"/>
          <w:szCs w:val="24"/>
        </w:rPr>
      </w:pPr>
      <w:r>
        <w:rPr>
          <w:rFonts w:ascii="Times New Roman" w:hAnsi="Times New Roman" w:cs="Times New Roman"/>
          <w:sz w:val="24"/>
          <w:szCs w:val="24"/>
        </w:rPr>
        <w:t xml:space="preserve">Chaque </w:t>
      </w:r>
      <w:r w:rsidR="000B404A" w:rsidRPr="002D2D35">
        <w:rPr>
          <w:rFonts w:ascii="Times New Roman" w:hAnsi="Times New Roman" w:cs="Times New Roman"/>
          <w:sz w:val="24"/>
          <w:szCs w:val="24"/>
        </w:rPr>
        <w:t xml:space="preserve">participant </w:t>
      </w:r>
      <w:r>
        <w:rPr>
          <w:rFonts w:ascii="Times New Roman" w:hAnsi="Times New Roman" w:cs="Times New Roman"/>
          <w:sz w:val="24"/>
          <w:szCs w:val="24"/>
        </w:rPr>
        <w:t xml:space="preserve">a été invité à renseigner </w:t>
      </w:r>
      <w:r w:rsidR="000B404A" w:rsidRPr="002D2D35">
        <w:rPr>
          <w:rFonts w:ascii="Times New Roman" w:hAnsi="Times New Roman" w:cs="Times New Roman"/>
          <w:sz w:val="24"/>
          <w:szCs w:val="24"/>
        </w:rPr>
        <w:t>une</w:t>
      </w:r>
      <w:r w:rsidR="00B839B1">
        <w:rPr>
          <w:rFonts w:ascii="Times New Roman" w:hAnsi="Times New Roman" w:cs="Times New Roman"/>
          <w:sz w:val="24"/>
          <w:szCs w:val="24"/>
        </w:rPr>
        <w:t xml:space="preserve"> nouvelle</w:t>
      </w:r>
      <w:r w:rsidR="000B404A" w:rsidRPr="002D2D35">
        <w:rPr>
          <w:rFonts w:ascii="Times New Roman" w:hAnsi="Times New Roman" w:cs="Times New Roman"/>
          <w:sz w:val="24"/>
          <w:szCs w:val="24"/>
        </w:rPr>
        <w:t xml:space="preserve"> fiche d’expression d’intérêts </w:t>
      </w:r>
      <w:r w:rsidR="00B839B1">
        <w:rPr>
          <w:rFonts w:ascii="Times New Roman" w:hAnsi="Times New Roman" w:cs="Times New Roman"/>
          <w:sz w:val="24"/>
          <w:szCs w:val="24"/>
        </w:rPr>
        <w:t>pour financer un service pour une SIL donnée ou pour bénéficier de l’un des service</w:t>
      </w:r>
      <w:r w:rsidR="00F65AE0">
        <w:rPr>
          <w:rFonts w:ascii="Times New Roman" w:hAnsi="Times New Roman" w:cs="Times New Roman"/>
          <w:sz w:val="24"/>
          <w:szCs w:val="24"/>
        </w:rPr>
        <w:t>s</w:t>
      </w:r>
      <w:r w:rsidR="00B839B1">
        <w:rPr>
          <w:rFonts w:ascii="Times New Roman" w:hAnsi="Times New Roman" w:cs="Times New Roman"/>
          <w:sz w:val="24"/>
          <w:szCs w:val="24"/>
        </w:rPr>
        <w:t xml:space="preserve"> proposé</w:t>
      </w:r>
      <w:r w:rsidR="00F65AE0">
        <w:rPr>
          <w:rFonts w:ascii="Times New Roman" w:hAnsi="Times New Roman" w:cs="Times New Roman"/>
          <w:sz w:val="24"/>
          <w:szCs w:val="24"/>
        </w:rPr>
        <w:t>s</w:t>
      </w:r>
      <w:r w:rsidR="00B839B1">
        <w:rPr>
          <w:rFonts w:ascii="Times New Roman" w:hAnsi="Times New Roman" w:cs="Times New Roman"/>
          <w:sz w:val="24"/>
          <w:szCs w:val="24"/>
        </w:rPr>
        <w:t>.</w:t>
      </w:r>
    </w:p>
    <w:p w:rsidR="00B839B1" w:rsidRDefault="00B839B1" w:rsidP="002D2D35">
      <w:pPr>
        <w:tabs>
          <w:tab w:val="left" w:pos="3915"/>
        </w:tabs>
        <w:jc w:val="both"/>
        <w:rPr>
          <w:rFonts w:ascii="Times New Roman" w:hAnsi="Times New Roman" w:cs="Times New Roman"/>
          <w:sz w:val="24"/>
          <w:szCs w:val="24"/>
        </w:rPr>
      </w:pPr>
      <w:r>
        <w:rPr>
          <w:rFonts w:ascii="Times New Roman" w:hAnsi="Times New Roman" w:cs="Times New Roman"/>
          <w:sz w:val="24"/>
          <w:szCs w:val="24"/>
        </w:rPr>
        <w:t xml:space="preserve">Après 3h d’échanges, l’équipe du projet a collecté </w:t>
      </w:r>
      <w:r w:rsidR="00EE62F4">
        <w:rPr>
          <w:rFonts w:ascii="Times New Roman" w:hAnsi="Times New Roman" w:cs="Times New Roman"/>
          <w:sz w:val="24"/>
          <w:szCs w:val="24"/>
        </w:rPr>
        <w:t xml:space="preserve">les </w:t>
      </w:r>
      <w:r>
        <w:rPr>
          <w:rFonts w:ascii="Times New Roman" w:hAnsi="Times New Roman" w:cs="Times New Roman"/>
          <w:sz w:val="24"/>
          <w:szCs w:val="24"/>
        </w:rPr>
        <w:t>fiches</w:t>
      </w:r>
      <w:r w:rsidR="00EE62F4">
        <w:rPr>
          <w:rFonts w:ascii="Times New Roman" w:hAnsi="Times New Roman" w:cs="Times New Roman"/>
          <w:sz w:val="24"/>
          <w:szCs w:val="24"/>
        </w:rPr>
        <w:t xml:space="preserve"> renseigné</w:t>
      </w:r>
      <w:r w:rsidR="008337F6">
        <w:rPr>
          <w:rFonts w:ascii="Times New Roman" w:hAnsi="Times New Roman" w:cs="Times New Roman"/>
          <w:sz w:val="24"/>
          <w:szCs w:val="24"/>
        </w:rPr>
        <w:t>e</w:t>
      </w:r>
      <w:r w:rsidR="00EE62F4">
        <w:rPr>
          <w:rFonts w:ascii="Times New Roman" w:hAnsi="Times New Roman" w:cs="Times New Roman"/>
          <w:sz w:val="24"/>
          <w:szCs w:val="24"/>
        </w:rPr>
        <w:t>s</w:t>
      </w:r>
      <w:r>
        <w:rPr>
          <w:rFonts w:ascii="Times New Roman" w:hAnsi="Times New Roman" w:cs="Times New Roman"/>
          <w:sz w:val="24"/>
          <w:szCs w:val="24"/>
        </w:rPr>
        <w:t>, saisies directement dans une base de données afin d’analyser l’adéquation entre l’offre et la demande.</w:t>
      </w:r>
    </w:p>
    <w:p w:rsidR="00EE62F4" w:rsidRDefault="00EE62F4" w:rsidP="002D2D35">
      <w:pPr>
        <w:tabs>
          <w:tab w:val="left" w:pos="3915"/>
        </w:tabs>
        <w:jc w:val="both"/>
        <w:rPr>
          <w:rFonts w:ascii="Times New Roman" w:hAnsi="Times New Roman" w:cs="Times New Roman"/>
          <w:sz w:val="24"/>
          <w:szCs w:val="24"/>
        </w:rPr>
      </w:pPr>
    </w:p>
    <w:p w:rsidR="00EE62F4" w:rsidRDefault="00EE62F4" w:rsidP="002D2D35">
      <w:pPr>
        <w:tabs>
          <w:tab w:val="left" w:pos="3915"/>
        </w:tabs>
        <w:jc w:val="both"/>
        <w:rPr>
          <w:rFonts w:ascii="Times New Roman" w:hAnsi="Times New Roman" w:cs="Times New Roman"/>
          <w:sz w:val="24"/>
          <w:szCs w:val="24"/>
        </w:rPr>
      </w:pPr>
    </w:p>
    <w:p w:rsidR="00EE62F4" w:rsidRDefault="00EE62F4" w:rsidP="002D2D35">
      <w:pPr>
        <w:tabs>
          <w:tab w:val="left" w:pos="3915"/>
        </w:tabs>
        <w:jc w:val="both"/>
        <w:rPr>
          <w:rFonts w:ascii="Times New Roman" w:hAnsi="Times New Roman" w:cs="Times New Roman"/>
          <w:sz w:val="24"/>
          <w:szCs w:val="24"/>
        </w:rPr>
      </w:pPr>
    </w:p>
    <w:p w:rsidR="00EE62F4" w:rsidRDefault="00EE62F4" w:rsidP="002D2D35">
      <w:pPr>
        <w:tabs>
          <w:tab w:val="left" w:pos="3915"/>
        </w:tabs>
        <w:jc w:val="both"/>
        <w:rPr>
          <w:rFonts w:ascii="Times New Roman" w:hAnsi="Times New Roman" w:cs="Times New Roman"/>
          <w:sz w:val="24"/>
          <w:szCs w:val="24"/>
        </w:rPr>
      </w:pPr>
    </w:p>
    <w:p w:rsidR="00EE62F4" w:rsidRDefault="00EE62F4" w:rsidP="002D2D35">
      <w:pPr>
        <w:tabs>
          <w:tab w:val="left" w:pos="3915"/>
        </w:tabs>
        <w:jc w:val="both"/>
        <w:rPr>
          <w:rFonts w:ascii="Times New Roman" w:hAnsi="Times New Roman" w:cs="Times New Roman"/>
          <w:sz w:val="24"/>
          <w:szCs w:val="24"/>
        </w:rPr>
      </w:pPr>
    </w:p>
    <w:p w:rsidR="00EE62F4" w:rsidRDefault="00EE62F4" w:rsidP="002D2D35">
      <w:pPr>
        <w:tabs>
          <w:tab w:val="left" w:pos="3915"/>
        </w:tabs>
        <w:jc w:val="both"/>
        <w:rPr>
          <w:rFonts w:ascii="Times New Roman" w:hAnsi="Times New Roman" w:cs="Times New Roman"/>
          <w:sz w:val="24"/>
          <w:szCs w:val="24"/>
        </w:rPr>
      </w:pPr>
    </w:p>
    <w:p w:rsidR="00846B1F" w:rsidRPr="008D1F3C" w:rsidRDefault="008D1F3C" w:rsidP="002D2D35">
      <w:pPr>
        <w:pStyle w:val="Default"/>
        <w:rPr>
          <w:rFonts w:ascii="Times New Roman" w:hAnsi="Times New Roman" w:cs="Times New Roman"/>
          <w:b/>
          <w:color w:val="auto"/>
        </w:rPr>
      </w:pPr>
      <w:r w:rsidRPr="008D1F3C">
        <w:rPr>
          <w:rFonts w:ascii="Times New Roman" w:hAnsi="Times New Roman" w:cs="Times New Roman"/>
          <w:b/>
          <w:color w:val="auto"/>
        </w:rPr>
        <w:lastRenderedPageBreak/>
        <w:t>Restitution</w:t>
      </w:r>
      <w:r w:rsidR="0003094B">
        <w:rPr>
          <w:rFonts w:ascii="Times New Roman" w:hAnsi="Times New Roman" w:cs="Times New Roman"/>
          <w:b/>
          <w:color w:val="auto"/>
        </w:rPr>
        <w:t xml:space="preserve"> </w:t>
      </w:r>
      <w:r w:rsidR="00B839B1">
        <w:rPr>
          <w:rFonts w:ascii="Times New Roman" w:hAnsi="Times New Roman" w:cs="Times New Roman"/>
          <w:b/>
          <w:color w:val="auto"/>
        </w:rPr>
        <w:t xml:space="preserve">à chaud </w:t>
      </w:r>
      <w:r w:rsidR="0003094B">
        <w:rPr>
          <w:rFonts w:ascii="Times New Roman" w:hAnsi="Times New Roman" w:cs="Times New Roman"/>
          <w:b/>
          <w:color w:val="auto"/>
        </w:rPr>
        <w:t>des résultats</w:t>
      </w:r>
      <w:r w:rsidRPr="008D1F3C">
        <w:rPr>
          <w:rFonts w:ascii="Times New Roman" w:hAnsi="Times New Roman" w:cs="Times New Roman"/>
          <w:b/>
          <w:color w:val="auto"/>
        </w:rPr>
        <w:t xml:space="preserve"> </w:t>
      </w:r>
    </w:p>
    <w:p w:rsidR="008D1F3C" w:rsidRPr="008D1F3C" w:rsidRDefault="008D1F3C" w:rsidP="002D2D35">
      <w:pPr>
        <w:pStyle w:val="Default"/>
        <w:rPr>
          <w:rFonts w:ascii="Times New Roman" w:hAnsi="Times New Roman" w:cs="Times New Roman"/>
          <w:color w:val="auto"/>
          <w:sz w:val="18"/>
        </w:rPr>
      </w:pPr>
    </w:p>
    <w:tbl>
      <w:tblPr>
        <w:tblStyle w:val="Grilledutableau"/>
        <w:tblpPr w:leftFromText="141" w:rightFromText="141" w:vertAnchor="text" w:tblpY="1"/>
        <w:tblOverlap w:val="never"/>
        <w:tblW w:w="0" w:type="auto"/>
        <w:tblCellMar>
          <w:left w:w="70" w:type="dxa"/>
          <w:right w:w="70" w:type="dxa"/>
        </w:tblCellMar>
        <w:tblLook w:val="04A0" w:firstRow="1" w:lastRow="0" w:firstColumn="1" w:lastColumn="0" w:noHBand="0" w:noVBand="1"/>
      </w:tblPr>
      <w:tblGrid>
        <w:gridCol w:w="5690"/>
      </w:tblGrid>
      <w:tr w:rsidR="009319AE" w:rsidTr="00204ED8">
        <w:tc>
          <w:tcPr>
            <w:tcW w:w="5524" w:type="dxa"/>
          </w:tcPr>
          <w:p w:rsidR="00204ED8" w:rsidRPr="00204ED8" w:rsidRDefault="00204ED8" w:rsidP="009319AE">
            <w:pPr>
              <w:pStyle w:val="Default"/>
              <w:jc w:val="both"/>
              <w:rPr>
                <w:noProof/>
                <w:lang w:eastAsia="fr-FR"/>
              </w:rPr>
            </w:pPr>
            <w:r>
              <w:rPr>
                <w:noProof/>
                <w:lang w:eastAsia="fr-FR"/>
              </w:rPr>
              <w:drawing>
                <wp:inline distT="0" distB="0" distL="0" distR="0" wp14:anchorId="4F280A1D" wp14:editId="5AE5A249">
                  <wp:extent cx="3514725" cy="2108835"/>
                  <wp:effectExtent l="0" t="0" r="9525" b="5715"/>
                  <wp:docPr id="1"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19AE" w:rsidRPr="009319AE" w:rsidRDefault="006C4E51" w:rsidP="009319AE">
            <w:pPr>
              <w:pStyle w:val="Default"/>
              <w:jc w:val="both"/>
              <w:rPr>
                <w:rFonts w:ascii="Times New Roman" w:hAnsi="Times New Roman" w:cs="Times New Roman"/>
                <w:color w:val="auto"/>
                <w:sz w:val="20"/>
                <w:szCs w:val="20"/>
              </w:rPr>
            </w:pPr>
            <w:r w:rsidRPr="006C4E51">
              <w:rPr>
                <w:rFonts w:ascii="Times New Roman" w:hAnsi="Times New Roman" w:cs="Times New Roman"/>
                <w:b/>
                <w:color w:val="auto"/>
                <w:sz w:val="20"/>
                <w:szCs w:val="20"/>
              </w:rPr>
              <w:t>Graphique 2</w:t>
            </w:r>
            <w:r w:rsidR="009319AE" w:rsidRPr="006C4E51">
              <w:rPr>
                <w:rFonts w:ascii="Times New Roman" w:hAnsi="Times New Roman" w:cs="Times New Roman"/>
                <w:b/>
                <w:color w:val="auto"/>
                <w:sz w:val="20"/>
                <w:szCs w:val="20"/>
              </w:rPr>
              <w:t> :</w:t>
            </w:r>
            <w:r w:rsidR="009319AE" w:rsidRPr="009319AE">
              <w:rPr>
                <w:rFonts w:ascii="Times New Roman" w:hAnsi="Times New Roman" w:cs="Times New Roman"/>
                <w:color w:val="auto"/>
                <w:sz w:val="20"/>
                <w:szCs w:val="20"/>
              </w:rPr>
              <w:t xml:space="preserve"> Répar</w:t>
            </w:r>
            <w:r w:rsidR="009319AE">
              <w:rPr>
                <w:rFonts w:ascii="Times New Roman" w:hAnsi="Times New Roman" w:cs="Times New Roman"/>
                <w:color w:val="auto"/>
                <w:sz w:val="20"/>
                <w:szCs w:val="20"/>
              </w:rPr>
              <w:t>tition des avis favorables par SIL</w:t>
            </w:r>
          </w:p>
        </w:tc>
      </w:tr>
    </w:tbl>
    <w:p w:rsidR="000B360C" w:rsidRDefault="00136F74" w:rsidP="00353730">
      <w:pPr>
        <w:pStyle w:val="Default"/>
        <w:jc w:val="both"/>
        <w:rPr>
          <w:rFonts w:ascii="Times New Roman" w:hAnsi="Times New Roman" w:cs="Times New Roman"/>
          <w:color w:val="auto"/>
        </w:rPr>
      </w:pPr>
      <w:r>
        <w:rPr>
          <w:rFonts w:ascii="Times New Roman" w:hAnsi="Times New Roman" w:cs="Times New Roman"/>
          <w:color w:val="auto"/>
        </w:rPr>
        <w:t xml:space="preserve">Les résultats </w:t>
      </w:r>
      <w:r w:rsidR="008D1F3C">
        <w:rPr>
          <w:rFonts w:ascii="Times New Roman" w:hAnsi="Times New Roman" w:cs="Times New Roman"/>
          <w:color w:val="auto"/>
        </w:rPr>
        <w:t xml:space="preserve">du MIA ont </w:t>
      </w:r>
      <w:r w:rsidR="00353730">
        <w:rPr>
          <w:rFonts w:ascii="Times New Roman" w:hAnsi="Times New Roman" w:cs="Times New Roman"/>
          <w:color w:val="auto"/>
        </w:rPr>
        <w:t xml:space="preserve">fait </w:t>
      </w:r>
      <w:r w:rsidR="008D1F3C">
        <w:rPr>
          <w:rFonts w:ascii="Times New Roman" w:hAnsi="Times New Roman" w:cs="Times New Roman"/>
          <w:color w:val="auto"/>
        </w:rPr>
        <w:t>l’objet d</w:t>
      </w:r>
      <w:r w:rsidR="008337F6">
        <w:rPr>
          <w:rFonts w:ascii="Times New Roman" w:hAnsi="Times New Roman" w:cs="Times New Roman"/>
          <w:color w:val="auto"/>
        </w:rPr>
        <w:t>’une</w:t>
      </w:r>
      <w:r w:rsidR="008D1F3C">
        <w:rPr>
          <w:rFonts w:ascii="Times New Roman" w:hAnsi="Times New Roman" w:cs="Times New Roman"/>
          <w:color w:val="auto"/>
        </w:rPr>
        <w:t xml:space="preserve"> restitution en plénière. </w:t>
      </w:r>
      <w:r w:rsidR="00AE3653">
        <w:rPr>
          <w:rFonts w:ascii="Times New Roman" w:hAnsi="Times New Roman" w:cs="Times New Roman"/>
          <w:color w:val="auto"/>
        </w:rPr>
        <w:t>256 fiches d’expression d’</w:t>
      </w:r>
      <w:r w:rsidR="00E82E51">
        <w:rPr>
          <w:rFonts w:ascii="Times New Roman" w:hAnsi="Times New Roman" w:cs="Times New Roman"/>
          <w:color w:val="auto"/>
        </w:rPr>
        <w:t xml:space="preserve">intérêt </w:t>
      </w:r>
      <w:r w:rsidR="00AE3653">
        <w:rPr>
          <w:rFonts w:ascii="Times New Roman" w:hAnsi="Times New Roman" w:cs="Times New Roman"/>
          <w:color w:val="auto"/>
        </w:rPr>
        <w:t>ont</w:t>
      </w:r>
      <w:r w:rsidR="008B35EC">
        <w:rPr>
          <w:rFonts w:ascii="Times New Roman" w:hAnsi="Times New Roman" w:cs="Times New Roman"/>
          <w:color w:val="auto"/>
        </w:rPr>
        <w:t xml:space="preserve"> été enregistrées</w:t>
      </w:r>
      <w:r w:rsidR="008337F6">
        <w:rPr>
          <w:rFonts w:ascii="Times New Roman" w:hAnsi="Times New Roman" w:cs="Times New Roman"/>
          <w:color w:val="auto"/>
        </w:rPr>
        <w:t xml:space="preserve"> et analysées</w:t>
      </w:r>
      <w:r w:rsidR="008B35EC">
        <w:rPr>
          <w:rFonts w:ascii="Times New Roman" w:hAnsi="Times New Roman" w:cs="Times New Roman"/>
          <w:color w:val="auto"/>
        </w:rPr>
        <w:t>. 79</w:t>
      </w:r>
      <w:r w:rsidR="00AE3653">
        <w:rPr>
          <w:rFonts w:ascii="Times New Roman" w:hAnsi="Times New Roman" w:cs="Times New Roman"/>
          <w:color w:val="auto"/>
        </w:rPr>
        <w:t xml:space="preserve">% </w:t>
      </w:r>
      <w:r w:rsidR="000B360C">
        <w:rPr>
          <w:rFonts w:ascii="Times New Roman" w:hAnsi="Times New Roman" w:cs="Times New Roman"/>
          <w:color w:val="auto"/>
        </w:rPr>
        <w:t>des organisations présentes</w:t>
      </w:r>
      <w:r w:rsidR="00E82E51">
        <w:rPr>
          <w:rFonts w:ascii="Times New Roman" w:hAnsi="Times New Roman" w:cs="Times New Roman"/>
          <w:color w:val="auto"/>
        </w:rPr>
        <w:t xml:space="preserve"> </w:t>
      </w:r>
      <w:r w:rsidR="000B360C">
        <w:rPr>
          <w:rFonts w:ascii="Times New Roman" w:hAnsi="Times New Roman" w:cs="Times New Roman"/>
          <w:color w:val="auto"/>
        </w:rPr>
        <w:t>étaient</w:t>
      </w:r>
      <w:r w:rsidR="00AE3653">
        <w:rPr>
          <w:rFonts w:ascii="Times New Roman" w:hAnsi="Times New Roman" w:cs="Times New Roman"/>
          <w:color w:val="auto"/>
        </w:rPr>
        <w:t xml:space="preserve"> favorables à l’accompagnement des SIL.</w:t>
      </w:r>
      <w:r w:rsidR="00024205">
        <w:rPr>
          <w:rFonts w:ascii="Times New Roman" w:hAnsi="Times New Roman" w:cs="Times New Roman"/>
          <w:color w:val="auto"/>
        </w:rPr>
        <w:t xml:space="preserve"> </w:t>
      </w:r>
      <w:r w:rsidR="000B360C">
        <w:rPr>
          <w:rFonts w:ascii="Times New Roman" w:hAnsi="Times New Roman" w:cs="Times New Roman"/>
          <w:color w:val="auto"/>
        </w:rPr>
        <w:t>Les SIL portant sur l’entreprenariat familial, le conseil agricole et le label BioSPG ont reçu le plus d’intérêt à être accompagnées</w:t>
      </w:r>
      <w:r w:rsidR="00EE62F4">
        <w:rPr>
          <w:rFonts w:ascii="Times New Roman" w:hAnsi="Times New Roman" w:cs="Times New Roman"/>
          <w:color w:val="auto"/>
        </w:rPr>
        <w:t xml:space="preserve"> par les participants</w:t>
      </w:r>
      <w:r w:rsidR="000B360C">
        <w:rPr>
          <w:rFonts w:ascii="Times New Roman" w:hAnsi="Times New Roman" w:cs="Times New Roman"/>
          <w:color w:val="auto"/>
        </w:rPr>
        <w:t xml:space="preserve"> (</w:t>
      </w:r>
      <w:r w:rsidR="00AA6FE1">
        <w:rPr>
          <w:rFonts w:ascii="Times New Roman" w:hAnsi="Times New Roman" w:cs="Times New Roman"/>
          <w:color w:val="auto"/>
        </w:rPr>
        <w:t>cf.</w:t>
      </w:r>
      <w:r w:rsidR="000B360C">
        <w:rPr>
          <w:rFonts w:ascii="Times New Roman" w:hAnsi="Times New Roman" w:cs="Times New Roman"/>
          <w:color w:val="auto"/>
        </w:rPr>
        <w:t xml:space="preserve"> graphique ci-joint).</w:t>
      </w:r>
    </w:p>
    <w:p w:rsidR="000B360C" w:rsidRDefault="000B360C" w:rsidP="00353730">
      <w:pPr>
        <w:pStyle w:val="Default"/>
        <w:jc w:val="both"/>
        <w:rPr>
          <w:rFonts w:ascii="Times New Roman" w:hAnsi="Times New Roman" w:cs="Times New Roman"/>
          <w:color w:val="auto"/>
        </w:rPr>
      </w:pPr>
    </w:p>
    <w:p w:rsidR="0003094B" w:rsidRDefault="0003094B" w:rsidP="00353730">
      <w:pPr>
        <w:pStyle w:val="Default"/>
        <w:jc w:val="both"/>
        <w:rPr>
          <w:rFonts w:ascii="Times New Roman" w:hAnsi="Times New Roman" w:cs="Times New Roman"/>
          <w:color w:val="auto"/>
        </w:rPr>
      </w:pPr>
      <w:r>
        <w:rPr>
          <w:rFonts w:ascii="Times New Roman" w:hAnsi="Times New Roman" w:cs="Times New Roman"/>
          <w:color w:val="auto"/>
        </w:rPr>
        <w:t xml:space="preserve">Les principales catégories d’appui que les </w:t>
      </w:r>
      <w:r w:rsidR="000B360C">
        <w:rPr>
          <w:rFonts w:ascii="Times New Roman" w:hAnsi="Times New Roman" w:cs="Times New Roman"/>
          <w:color w:val="auto"/>
        </w:rPr>
        <w:t xml:space="preserve">participants </w:t>
      </w:r>
      <w:r>
        <w:rPr>
          <w:rFonts w:ascii="Times New Roman" w:hAnsi="Times New Roman" w:cs="Times New Roman"/>
          <w:color w:val="auto"/>
        </w:rPr>
        <w:t>désirent apporter aux SIL sont</w:t>
      </w:r>
      <w:r w:rsidR="000B360C">
        <w:rPr>
          <w:rFonts w:ascii="Times New Roman" w:hAnsi="Times New Roman" w:cs="Times New Roman"/>
          <w:color w:val="auto"/>
        </w:rPr>
        <w:t> :</w:t>
      </w:r>
    </w:p>
    <w:p w:rsidR="000B360C" w:rsidRDefault="000B360C" w:rsidP="002751C7">
      <w:pPr>
        <w:pStyle w:val="Default"/>
        <w:numPr>
          <w:ilvl w:val="0"/>
          <w:numId w:val="16"/>
        </w:numPr>
        <w:jc w:val="both"/>
        <w:rPr>
          <w:rFonts w:ascii="Times New Roman" w:hAnsi="Times New Roman" w:cs="Times New Roman"/>
          <w:color w:val="auto"/>
        </w:rPr>
      </w:pPr>
      <w:r>
        <w:rPr>
          <w:rFonts w:ascii="Times New Roman" w:hAnsi="Times New Roman" w:cs="Times New Roman"/>
          <w:color w:val="auto"/>
        </w:rPr>
        <w:t xml:space="preserve">Faciliter </w:t>
      </w:r>
      <w:r w:rsidR="00846B1F">
        <w:rPr>
          <w:rFonts w:ascii="Times New Roman" w:hAnsi="Times New Roman" w:cs="Times New Roman"/>
          <w:color w:val="auto"/>
        </w:rPr>
        <w:t xml:space="preserve">l’accès aux ressources financières et produits de micro assurance, </w:t>
      </w:r>
    </w:p>
    <w:p w:rsidR="000B360C" w:rsidRDefault="000B360C" w:rsidP="002751C7">
      <w:pPr>
        <w:pStyle w:val="Default"/>
        <w:numPr>
          <w:ilvl w:val="0"/>
          <w:numId w:val="16"/>
        </w:numPr>
        <w:jc w:val="both"/>
        <w:rPr>
          <w:rFonts w:ascii="Times New Roman" w:hAnsi="Times New Roman" w:cs="Times New Roman"/>
          <w:color w:val="auto"/>
        </w:rPr>
      </w:pPr>
      <w:r>
        <w:rPr>
          <w:rFonts w:ascii="Times New Roman" w:hAnsi="Times New Roman" w:cs="Times New Roman"/>
          <w:color w:val="auto"/>
        </w:rPr>
        <w:t xml:space="preserve">Aider à la </w:t>
      </w:r>
      <w:r w:rsidR="00846B1F" w:rsidRPr="00846B1F">
        <w:rPr>
          <w:rFonts w:ascii="Times New Roman" w:hAnsi="Times New Roman" w:cs="Times New Roman"/>
          <w:color w:val="auto"/>
        </w:rPr>
        <w:t>diffusion-dissémination de l'innovation à large échelle</w:t>
      </w:r>
      <w:r w:rsidR="00846B1F">
        <w:rPr>
          <w:rFonts w:ascii="Times New Roman" w:hAnsi="Times New Roman" w:cs="Times New Roman"/>
          <w:color w:val="auto"/>
        </w:rPr>
        <w:t>,</w:t>
      </w:r>
    </w:p>
    <w:p w:rsidR="000B360C" w:rsidRDefault="000B360C" w:rsidP="002751C7">
      <w:pPr>
        <w:pStyle w:val="Default"/>
        <w:numPr>
          <w:ilvl w:val="0"/>
          <w:numId w:val="16"/>
        </w:numPr>
        <w:jc w:val="both"/>
        <w:rPr>
          <w:rFonts w:ascii="Times New Roman" w:hAnsi="Times New Roman" w:cs="Times New Roman"/>
          <w:color w:val="auto"/>
        </w:rPr>
      </w:pPr>
      <w:r>
        <w:rPr>
          <w:rFonts w:ascii="Times New Roman" w:hAnsi="Times New Roman" w:cs="Times New Roman"/>
          <w:color w:val="auto"/>
        </w:rPr>
        <w:t xml:space="preserve">Renforcer </w:t>
      </w:r>
      <w:r w:rsidR="00846B1F" w:rsidRPr="00846B1F">
        <w:rPr>
          <w:rFonts w:ascii="Times New Roman" w:hAnsi="Times New Roman" w:cs="Times New Roman"/>
          <w:color w:val="auto"/>
        </w:rPr>
        <w:t>l'innovation dans les exploitations agricoles</w:t>
      </w:r>
      <w:r w:rsidR="00846B1F">
        <w:rPr>
          <w:rFonts w:ascii="Times New Roman" w:hAnsi="Times New Roman" w:cs="Times New Roman"/>
          <w:color w:val="auto"/>
        </w:rPr>
        <w:t xml:space="preserve">, </w:t>
      </w:r>
    </w:p>
    <w:p w:rsidR="000B360C" w:rsidRDefault="000B360C" w:rsidP="002751C7">
      <w:pPr>
        <w:pStyle w:val="Default"/>
        <w:numPr>
          <w:ilvl w:val="0"/>
          <w:numId w:val="16"/>
        </w:numPr>
        <w:jc w:val="both"/>
        <w:rPr>
          <w:rFonts w:ascii="Times New Roman" w:hAnsi="Times New Roman" w:cs="Times New Roman"/>
          <w:color w:val="auto"/>
        </w:rPr>
      </w:pPr>
      <w:r>
        <w:rPr>
          <w:rFonts w:ascii="Times New Roman" w:hAnsi="Times New Roman" w:cs="Times New Roman"/>
          <w:color w:val="auto"/>
        </w:rPr>
        <w:t xml:space="preserve">Appuyer </w:t>
      </w:r>
      <w:r w:rsidR="00846B1F" w:rsidRPr="00846B1F">
        <w:rPr>
          <w:rFonts w:ascii="Times New Roman" w:hAnsi="Times New Roman" w:cs="Times New Roman"/>
          <w:color w:val="auto"/>
        </w:rPr>
        <w:t>la conception et l'expérimentation</w:t>
      </w:r>
      <w:r>
        <w:rPr>
          <w:rFonts w:ascii="Times New Roman" w:hAnsi="Times New Roman" w:cs="Times New Roman"/>
          <w:color w:val="auto"/>
        </w:rPr>
        <w:t xml:space="preserve"> de nouveautés techniques</w:t>
      </w:r>
      <w:r w:rsidR="00846B1F">
        <w:rPr>
          <w:rFonts w:ascii="Times New Roman" w:hAnsi="Times New Roman" w:cs="Times New Roman"/>
          <w:color w:val="auto"/>
        </w:rPr>
        <w:t xml:space="preserve">, </w:t>
      </w:r>
      <w:r w:rsidR="00846B1F" w:rsidRPr="00846B1F">
        <w:rPr>
          <w:rFonts w:ascii="Times New Roman" w:hAnsi="Times New Roman" w:cs="Times New Roman"/>
          <w:color w:val="auto"/>
        </w:rPr>
        <w:t xml:space="preserve"> </w:t>
      </w:r>
    </w:p>
    <w:p w:rsidR="000B360C" w:rsidRDefault="000B360C" w:rsidP="002751C7">
      <w:pPr>
        <w:pStyle w:val="Default"/>
        <w:numPr>
          <w:ilvl w:val="0"/>
          <w:numId w:val="16"/>
        </w:numPr>
        <w:jc w:val="both"/>
        <w:rPr>
          <w:rFonts w:ascii="Times New Roman" w:hAnsi="Times New Roman" w:cs="Times New Roman"/>
          <w:color w:val="auto"/>
        </w:rPr>
      </w:pPr>
      <w:r>
        <w:rPr>
          <w:rFonts w:ascii="Times New Roman" w:hAnsi="Times New Roman" w:cs="Times New Roman"/>
          <w:color w:val="auto"/>
        </w:rPr>
        <w:t xml:space="preserve">Appuyer la </w:t>
      </w:r>
      <w:r w:rsidR="00846B1F" w:rsidRPr="00846B1F">
        <w:rPr>
          <w:rFonts w:ascii="Times New Roman" w:hAnsi="Times New Roman" w:cs="Times New Roman"/>
          <w:color w:val="auto"/>
        </w:rPr>
        <w:t>mise sur le marché des produits</w:t>
      </w:r>
      <w:r>
        <w:rPr>
          <w:rFonts w:ascii="Times New Roman" w:hAnsi="Times New Roman" w:cs="Times New Roman"/>
          <w:color w:val="auto"/>
        </w:rPr>
        <w:t xml:space="preserve"> agro-alimentaires</w:t>
      </w:r>
      <w:r w:rsidR="00846B1F" w:rsidRPr="00846B1F">
        <w:rPr>
          <w:rFonts w:ascii="Times New Roman" w:hAnsi="Times New Roman" w:cs="Times New Roman"/>
          <w:color w:val="auto"/>
        </w:rPr>
        <w:t xml:space="preserve"> innovants</w:t>
      </w:r>
      <w:r w:rsidR="00846B1F">
        <w:rPr>
          <w:rFonts w:ascii="Times New Roman" w:hAnsi="Times New Roman" w:cs="Times New Roman"/>
          <w:color w:val="auto"/>
        </w:rPr>
        <w:t>,</w:t>
      </w:r>
    </w:p>
    <w:p w:rsidR="000B360C" w:rsidRDefault="000B360C" w:rsidP="002751C7">
      <w:pPr>
        <w:pStyle w:val="Default"/>
        <w:numPr>
          <w:ilvl w:val="0"/>
          <w:numId w:val="16"/>
        </w:numPr>
        <w:jc w:val="both"/>
        <w:rPr>
          <w:rFonts w:ascii="Times New Roman" w:hAnsi="Times New Roman" w:cs="Times New Roman"/>
          <w:color w:val="auto"/>
        </w:rPr>
      </w:pPr>
      <w:r>
        <w:rPr>
          <w:rFonts w:ascii="Times New Roman" w:hAnsi="Times New Roman" w:cs="Times New Roman"/>
          <w:color w:val="auto"/>
        </w:rPr>
        <w:t xml:space="preserve">Appuyer </w:t>
      </w:r>
      <w:r w:rsidR="00846B1F">
        <w:rPr>
          <w:rFonts w:ascii="Times New Roman" w:hAnsi="Times New Roman" w:cs="Times New Roman"/>
          <w:color w:val="auto"/>
        </w:rPr>
        <w:t>l’i</w:t>
      </w:r>
      <w:r w:rsidR="00846B1F" w:rsidRPr="00846B1F">
        <w:rPr>
          <w:rFonts w:ascii="Times New Roman" w:hAnsi="Times New Roman" w:cs="Times New Roman"/>
          <w:color w:val="auto"/>
        </w:rPr>
        <w:t xml:space="preserve">ncubation </w:t>
      </w:r>
      <w:r>
        <w:rPr>
          <w:rFonts w:ascii="Times New Roman" w:hAnsi="Times New Roman" w:cs="Times New Roman"/>
          <w:color w:val="auto"/>
        </w:rPr>
        <w:t>d’entreprises innovantes</w:t>
      </w:r>
      <w:r w:rsidR="00846B1F">
        <w:rPr>
          <w:rFonts w:ascii="Times New Roman" w:hAnsi="Times New Roman" w:cs="Times New Roman"/>
          <w:color w:val="auto"/>
        </w:rPr>
        <w:t xml:space="preserve"> </w:t>
      </w:r>
    </w:p>
    <w:p w:rsidR="00EE62F4" w:rsidRDefault="00EE62F4">
      <w:pPr>
        <w:pStyle w:val="Default"/>
        <w:jc w:val="both"/>
        <w:rPr>
          <w:rFonts w:ascii="Times New Roman" w:hAnsi="Times New Roman" w:cs="Times New Roman"/>
          <w:color w:val="auto"/>
        </w:rPr>
      </w:pPr>
    </w:p>
    <w:p w:rsidR="00324011" w:rsidRDefault="00EE62F4">
      <w:pPr>
        <w:pStyle w:val="Default"/>
        <w:jc w:val="both"/>
        <w:rPr>
          <w:rFonts w:ascii="Times New Roman" w:hAnsi="Times New Roman" w:cs="Times New Roman"/>
          <w:color w:val="auto"/>
        </w:rPr>
      </w:pPr>
      <w:r>
        <w:rPr>
          <w:rFonts w:ascii="Times New Roman" w:hAnsi="Times New Roman" w:cs="Times New Roman"/>
          <w:color w:val="auto"/>
        </w:rPr>
        <w:t xml:space="preserve">Par ailleurs, </w:t>
      </w:r>
      <w:r w:rsidR="00340764">
        <w:rPr>
          <w:rFonts w:ascii="Times New Roman" w:hAnsi="Times New Roman" w:cs="Times New Roman"/>
          <w:color w:val="auto"/>
        </w:rPr>
        <w:t xml:space="preserve">86% </w:t>
      </w:r>
      <w:r w:rsidR="000B360C">
        <w:rPr>
          <w:rFonts w:ascii="Times New Roman" w:hAnsi="Times New Roman" w:cs="Times New Roman"/>
          <w:color w:val="auto"/>
        </w:rPr>
        <w:t>des participants ont</w:t>
      </w:r>
      <w:r>
        <w:rPr>
          <w:rFonts w:ascii="Times New Roman" w:hAnsi="Times New Roman" w:cs="Times New Roman"/>
          <w:color w:val="auto"/>
        </w:rPr>
        <w:t xml:space="preserve"> </w:t>
      </w:r>
      <w:r w:rsidR="000B360C">
        <w:rPr>
          <w:rFonts w:ascii="Times New Roman" w:hAnsi="Times New Roman" w:cs="Times New Roman"/>
          <w:color w:val="auto"/>
        </w:rPr>
        <w:t>jugé pertinents les services support présentés et ont souhaité qu’ils soient mobilisés</w:t>
      </w:r>
      <w:r w:rsidR="00340764">
        <w:rPr>
          <w:rFonts w:ascii="Times New Roman" w:hAnsi="Times New Roman" w:cs="Times New Roman"/>
          <w:color w:val="auto"/>
        </w:rPr>
        <w:t xml:space="preserve"> pour accompagner les SIL</w:t>
      </w:r>
      <w:bookmarkStart w:id="0" w:name="_GoBack"/>
      <w:bookmarkEnd w:id="0"/>
      <w:r w:rsidR="00340764">
        <w:rPr>
          <w:rFonts w:ascii="Times New Roman" w:hAnsi="Times New Roman" w:cs="Times New Roman"/>
          <w:color w:val="auto"/>
        </w:rPr>
        <w:t xml:space="preserve">. </w:t>
      </w:r>
    </w:p>
    <w:p w:rsidR="003A6772" w:rsidRDefault="003A6772">
      <w:pPr>
        <w:pStyle w:val="Default"/>
        <w:jc w:val="both"/>
        <w:rPr>
          <w:rFonts w:ascii="Times New Roman" w:hAnsi="Times New Roman" w:cs="Times New Roman"/>
          <w:color w:val="auto"/>
        </w:rPr>
      </w:pPr>
    </w:p>
    <w:p w:rsidR="003A6772" w:rsidRPr="002751C7" w:rsidRDefault="003A6772">
      <w:pPr>
        <w:pStyle w:val="Default"/>
        <w:jc w:val="both"/>
        <w:rPr>
          <w:rFonts w:ascii="Times New Roman" w:hAnsi="Times New Roman" w:cs="Times New Roman"/>
          <w:b/>
          <w:color w:val="auto"/>
        </w:rPr>
      </w:pPr>
      <w:r>
        <w:rPr>
          <w:rFonts w:ascii="Times New Roman" w:hAnsi="Times New Roman" w:cs="Times New Roman"/>
          <w:b/>
          <w:color w:val="auto"/>
        </w:rPr>
        <w:t>Clôture du MIA</w:t>
      </w:r>
    </w:p>
    <w:p w:rsidR="00846B1F" w:rsidRPr="00324011" w:rsidRDefault="00846B1F" w:rsidP="00353730">
      <w:pPr>
        <w:pStyle w:val="Default"/>
        <w:jc w:val="both"/>
        <w:rPr>
          <w:rFonts w:ascii="Times New Roman" w:hAnsi="Times New Roman" w:cs="Times New Roman"/>
          <w:color w:val="auto"/>
          <w:sz w:val="8"/>
        </w:rPr>
      </w:pPr>
    </w:p>
    <w:p w:rsidR="004908E5" w:rsidRDefault="00353730" w:rsidP="00353730">
      <w:pPr>
        <w:pStyle w:val="Default"/>
        <w:jc w:val="both"/>
        <w:rPr>
          <w:rFonts w:ascii="Times New Roman" w:hAnsi="Times New Roman" w:cs="Times New Roman"/>
          <w:color w:val="auto"/>
        </w:rPr>
      </w:pPr>
      <w:r>
        <w:rPr>
          <w:rFonts w:ascii="Times New Roman" w:hAnsi="Times New Roman" w:cs="Times New Roman"/>
          <w:color w:val="auto"/>
        </w:rPr>
        <w:t>La cérémonie de clôture a été mar</w:t>
      </w:r>
      <w:r w:rsidR="00F716C6">
        <w:rPr>
          <w:rFonts w:ascii="Times New Roman" w:hAnsi="Times New Roman" w:cs="Times New Roman"/>
          <w:color w:val="auto"/>
        </w:rPr>
        <w:t xml:space="preserve">quée par un échange de brefs </w:t>
      </w:r>
      <w:r>
        <w:rPr>
          <w:rFonts w:ascii="Times New Roman" w:hAnsi="Times New Roman" w:cs="Times New Roman"/>
          <w:color w:val="auto"/>
        </w:rPr>
        <w:t>discours entre</w:t>
      </w:r>
      <w:r w:rsidR="002E17A2">
        <w:rPr>
          <w:rFonts w:ascii="Times New Roman" w:hAnsi="Times New Roman" w:cs="Times New Roman"/>
          <w:color w:val="auto"/>
        </w:rPr>
        <w:t xml:space="preserve"> le coordonnateur du projet CDAIS Burkina Faso et </w:t>
      </w:r>
      <w:r w:rsidR="008337F6">
        <w:rPr>
          <w:rFonts w:ascii="Times New Roman" w:hAnsi="Times New Roman" w:cs="Times New Roman"/>
          <w:color w:val="auto"/>
        </w:rPr>
        <w:t>un</w:t>
      </w:r>
      <w:r w:rsidR="008337F6">
        <w:rPr>
          <w:rFonts w:ascii="Times New Roman" w:hAnsi="Times New Roman" w:cs="Times New Roman"/>
          <w:color w:val="auto"/>
        </w:rPr>
        <w:t xml:space="preserve"> </w:t>
      </w:r>
      <w:r w:rsidR="002E17A2">
        <w:rPr>
          <w:rFonts w:ascii="Times New Roman" w:hAnsi="Times New Roman" w:cs="Times New Roman"/>
          <w:color w:val="auto"/>
        </w:rPr>
        <w:t xml:space="preserve">représentant de la FAO venu de Rome. </w:t>
      </w:r>
    </w:p>
    <w:p w:rsidR="004908E5" w:rsidRPr="004908E5" w:rsidRDefault="004908E5" w:rsidP="00353730">
      <w:pPr>
        <w:pStyle w:val="Default"/>
        <w:jc w:val="both"/>
        <w:rPr>
          <w:rFonts w:ascii="Times New Roman" w:hAnsi="Times New Roman" w:cs="Times New Roman"/>
          <w:color w:val="auto"/>
          <w:sz w:val="2"/>
        </w:rPr>
      </w:pPr>
    </w:p>
    <w:tbl>
      <w:tblPr>
        <w:tblStyle w:val="Grilledutableau"/>
        <w:tblpPr w:leftFromText="141" w:rightFromText="141" w:vertAnchor="text" w:tblpXSpec="right" w:tblpY="1"/>
        <w:tblOverlap w:val="never"/>
        <w:tblW w:w="0" w:type="auto"/>
        <w:jc w:val="right"/>
        <w:tblLook w:val="04A0" w:firstRow="1" w:lastRow="0" w:firstColumn="1" w:lastColumn="0" w:noHBand="0" w:noVBand="1"/>
      </w:tblPr>
      <w:tblGrid>
        <w:gridCol w:w="6112"/>
      </w:tblGrid>
      <w:tr w:rsidR="004908E5" w:rsidTr="004908E5">
        <w:trPr>
          <w:jc w:val="right"/>
        </w:trPr>
        <w:tc>
          <w:tcPr>
            <w:tcW w:w="5807" w:type="dxa"/>
          </w:tcPr>
          <w:p w:rsidR="004908E5" w:rsidRDefault="004908E5" w:rsidP="004908E5">
            <w:pPr>
              <w:pStyle w:val="Default"/>
              <w:jc w:val="both"/>
              <w:rPr>
                <w:rFonts w:ascii="Times New Roman" w:hAnsi="Times New Roman" w:cs="Times New Roman"/>
                <w:color w:val="auto"/>
              </w:rPr>
            </w:pPr>
            <w:r>
              <w:rPr>
                <w:noProof/>
                <w:lang w:eastAsia="fr-FR"/>
              </w:rPr>
              <w:drawing>
                <wp:inline distT="0" distB="0" distL="0" distR="0" wp14:anchorId="0CADCD8D" wp14:editId="12DFF8E4">
                  <wp:extent cx="3744000" cy="181735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44000" cy="1817350"/>
                          </a:xfrm>
                          <a:prstGeom prst="rect">
                            <a:avLst/>
                          </a:prstGeom>
                        </pic:spPr>
                      </pic:pic>
                    </a:graphicData>
                  </a:graphic>
                </wp:inline>
              </w:drawing>
            </w:r>
          </w:p>
          <w:p w:rsidR="004908E5" w:rsidRPr="006C4E51" w:rsidRDefault="004908E5" w:rsidP="004908E5">
            <w:pPr>
              <w:pStyle w:val="Default"/>
              <w:jc w:val="both"/>
              <w:rPr>
                <w:rFonts w:ascii="Times New Roman" w:hAnsi="Times New Roman" w:cs="Times New Roman"/>
                <w:color w:val="auto"/>
                <w:sz w:val="20"/>
                <w:szCs w:val="20"/>
              </w:rPr>
            </w:pPr>
            <w:r w:rsidRPr="006C4E51">
              <w:rPr>
                <w:rFonts w:ascii="Times New Roman" w:hAnsi="Times New Roman" w:cs="Times New Roman"/>
                <w:b/>
                <w:color w:val="auto"/>
                <w:sz w:val="20"/>
                <w:szCs w:val="20"/>
              </w:rPr>
              <w:t>Photo</w:t>
            </w:r>
            <w:r w:rsidR="005B255D" w:rsidRPr="006C4E51">
              <w:rPr>
                <w:rFonts w:ascii="Times New Roman" w:hAnsi="Times New Roman" w:cs="Times New Roman"/>
                <w:b/>
                <w:color w:val="auto"/>
                <w:sz w:val="20"/>
                <w:szCs w:val="20"/>
              </w:rPr>
              <w:t xml:space="preserve"> </w:t>
            </w:r>
            <w:r w:rsidR="003D533E">
              <w:rPr>
                <w:rFonts w:ascii="Times New Roman" w:hAnsi="Times New Roman" w:cs="Times New Roman"/>
                <w:b/>
                <w:color w:val="auto"/>
                <w:sz w:val="20"/>
                <w:szCs w:val="20"/>
              </w:rPr>
              <w:t>5</w:t>
            </w:r>
            <w:r w:rsidRPr="006C4E51">
              <w:rPr>
                <w:rFonts w:ascii="Times New Roman" w:hAnsi="Times New Roman" w:cs="Times New Roman"/>
                <w:b/>
                <w:color w:val="auto"/>
                <w:sz w:val="20"/>
                <w:szCs w:val="20"/>
              </w:rPr>
              <w:t>:</w:t>
            </w:r>
            <w:r w:rsidRPr="006C4E51">
              <w:rPr>
                <w:rFonts w:ascii="Times New Roman" w:hAnsi="Times New Roman" w:cs="Times New Roman"/>
                <w:color w:val="auto"/>
                <w:sz w:val="20"/>
                <w:szCs w:val="20"/>
              </w:rPr>
              <w:t xml:space="preserve"> Restitution des résultats partiels du MIA</w:t>
            </w:r>
          </w:p>
        </w:tc>
      </w:tr>
    </w:tbl>
    <w:p w:rsidR="002E17A2" w:rsidRDefault="002E17A2" w:rsidP="00353730">
      <w:pPr>
        <w:pStyle w:val="Default"/>
        <w:jc w:val="both"/>
        <w:rPr>
          <w:rFonts w:ascii="Times New Roman" w:hAnsi="Times New Roman" w:cs="Times New Roman"/>
          <w:color w:val="auto"/>
        </w:rPr>
      </w:pPr>
      <w:r>
        <w:rPr>
          <w:rFonts w:ascii="Times New Roman" w:hAnsi="Times New Roman" w:cs="Times New Roman"/>
          <w:color w:val="auto"/>
        </w:rPr>
        <w:t xml:space="preserve">Ils ont remercié l’ensemble des participants pour leurs riches participations et l’intérêt porté au MIA. Ils ont invité les participants </w:t>
      </w:r>
      <w:r w:rsidR="003A6772">
        <w:rPr>
          <w:rFonts w:ascii="Times New Roman" w:hAnsi="Times New Roman" w:cs="Times New Roman"/>
          <w:color w:val="auto"/>
        </w:rPr>
        <w:t>à</w:t>
      </w:r>
      <w:r>
        <w:rPr>
          <w:rFonts w:ascii="Times New Roman" w:hAnsi="Times New Roman" w:cs="Times New Roman"/>
          <w:color w:val="auto"/>
        </w:rPr>
        <w:t xml:space="preserve"> toujours rest</w:t>
      </w:r>
      <w:r w:rsidR="003A6772">
        <w:rPr>
          <w:rFonts w:ascii="Times New Roman" w:hAnsi="Times New Roman" w:cs="Times New Roman"/>
          <w:color w:val="auto"/>
        </w:rPr>
        <w:t>er</w:t>
      </w:r>
      <w:r>
        <w:rPr>
          <w:rFonts w:ascii="Times New Roman" w:hAnsi="Times New Roman" w:cs="Times New Roman"/>
          <w:color w:val="auto"/>
        </w:rPr>
        <w:t xml:space="preserve"> disponible</w:t>
      </w:r>
      <w:r w:rsidR="003A6772">
        <w:rPr>
          <w:rFonts w:ascii="Times New Roman" w:hAnsi="Times New Roman" w:cs="Times New Roman"/>
          <w:color w:val="auto"/>
        </w:rPr>
        <w:t>s</w:t>
      </w:r>
      <w:r>
        <w:rPr>
          <w:rFonts w:ascii="Times New Roman" w:hAnsi="Times New Roman" w:cs="Times New Roman"/>
          <w:color w:val="auto"/>
        </w:rPr>
        <w:t xml:space="preserve"> et à s’impliquer davantage dans la mise en œuvre du projet CDAIS.</w:t>
      </w:r>
    </w:p>
    <w:p w:rsidR="004908E5" w:rsidRDefault="004908E5" w:rsidP="00F716C6">
      <w:pPr>
        <w:pStyle w:val="Default"/>
        <w:jc w:val="both"/>
        <w:rPr>
          <w:rFonts w:ascii="Times New Roman" w:hAnsi="Times New Roman" w:cs="Times New Roman"/>
          <w:color w:val="auto"/>
        </w:rPr>
      </w:pPr>
    </w:p>
    <w:p w:rsidR="009319AE" w:rsidRDefault="002E17A2" w:rsidP="00B61628">
      <w:pPr>
        <w:pStyle w:val="Default"/>
        <w:jc w:val="both"/>
        <w:rPr>
          <w:rFonts w:ascii="Times New Roman" w:hAnsi="Times New Roman" w:cs="Times New Roman"/>
          <w:color w:val="auto"/>
        </w:rPr>
      </w:pPr>
      <w:r>
        <w:rPr>
          <w:rFonts w:ascii="Times New Roman" w:hAnsi="Times New Roman" w:cs="Times New Roman"/>
          <w:color w:val="auto"/>
        </w:rPr>
        <w:t xml:space="preserve">Le MIA  a pris fin à </w:t>
      </w:r>
      <w:r w:rsidR="006F2C46">
        <w:rPr>
          <w:rFonts w:ascii="Times New Roman" w:hAnsi="Times New Roman" w:cs="Times New Roman"/>
          <w:color w:val="auto"/>
        </w:rPr>
        <w:t xml:space="preserve">18h45, il restait toujours plus de </w:t>
      </w:r>
      <w:r w:rsidR="008337F6">
        <w:rPr>
          <w:rFonts w:ascii="Times New Roman" w:hAnsi="Times New Roman" w:cs="Times New Roman"/>
          <w:color w:val="auto"/>
        </w:rPr>
        <w:t>soixante</w:t>
      </w:r>
      <w:r w:rsidR="008337F6">
        <w:rPr>
          <w:rFonts w:ascii="Times New Roman" w:hAnsi="Times New Roman" w:cs="Times New Roman"/>
          <w:color w:val="auto"/>
        </w:rPr>
        <w:t xml:space="preserve"> </w:t>
      </w:r>
      <w:r w:rsidR="006F2C46">
        <w:rPr>
          <w:rFonts w:ascii="Times New Roman" w:hAnsi="Times New Roman" w:cs="Times New Roman"/>
          <w:color w:val="auto"/>
        </w:rPr>
        <w:t xml:space="preserve">personnes hormis les représentants des structures de services supports et l’équipe CDAIS. </w:t>
      </w:r>
    </w:p>
    <w:p w:rsidR="004872BD" w:rsidRDefault="004872BD" w:rsidP="00B61628">
      <w:pPr>
        <w:pStyle w:val="Default"/>
        <w:jc w:val="both"/>
        <w:rPr>
          <w:rFonts w:ascii="Times New Roman" w:hAnsi="Times New Roman" w:cs="Times New Roman"/>
          <w:color w:val="auto"/>
        </w:rPr>
      </w:pPr>
    </w:p>
    <w:p w:rsidR="004872BD" w:rsidRDefault="003A6772" w:rsidP="003A6772">
      <w:pPr>
        <w:pStyle w:val="Default"/>
        <w:jc w:val="both"/>
        <w:rPr>
          <w:rFonts w:ascii="Times New Roman" w:hAnsi="Times New Roman" w:cs="Times New Roman"/>
          <w:color w:val="auto"/>
        </w:rPr>
      </w:pPr>
      <w:r>
        <w:rPr>
          <w:rFonts w:ascii="Times New Roman" w:hAnsi="Times New Roman" w:cs="Times New Roman"/>
          <w:color w:val="auto"/>
        </w:rPr>
        <w:t>Les contacts personnalisés entre offreurs et demandeurs ont été pris. De nombreuses cartes de visite ont été échangées pour organiser de prochains RDV d’affaire. Les services support et les bailleurs sont repartis avec un livret détaillé des plans d’accompagnement des SIL pour approfondir leur positionnement et leur offre d’appui. Le succès des innovations présentées est maintenant entre leurs mains !</w:t>
      </w:r>
    </w:p>
    <w:p w:rsidR="00E57857" w:rsidRDefault="00E57857" w:rsidP="003A6772">
      <w:pPr>
        <w:pStyle w:val="Default"/>
        <w:jc w:val="both"/>
        <w:rPr>
          <w:rFonts w:ascii="Times New Roman" w:hAnsi="Times New Roman" w:cs="Times New Roman"/>
          <w:color w:val="auto"/>
        </w:rPr>
      </w:pPr>
    </w:p>
    <w:p w:rsidR="00E57857" w:rsidRDefault="00E57857" w:rsidP="003A6772">
      <w:pPr>
        <w:pStyle w:val="Default"/>
        <w:jc w:val="both"/>
        <w:rPr>
          <w:rFonts w:ascii="Times New Roman" w:hAnsi="Times New Roman" w:cs="Times New Roman"/>
          <w:color w:val="auto"/>
        </w:rPr>
      </w:pPr>
    </w:p>
    <w:p w:rsidR="00E57857" w:rsidRDefault="00E57857" w:rsidP="003A6772">
      <w:pPr>
        <w:pStyle w:val="Default"/>
        <w:jc w:val="both"/>
        <w:rPr>
          <w:rFonts w:ascii="Times New Roman" w:hAnsi="Times New Roman" w:cs="Times New Roman"/>
          <w:color w:val="auto"/>
        </w:rPr>
      </w:pPr>
      <w:r>
        <w:rPr>
          <w:rFonts w:ascii="Times New Roman" w:hAnsi="Times New Roman" w:cs="Times New Roman"/>
          <w:color w:val="auto"/>
        </w:rPr>
        <w:t xml:space="preserve">C’est avec une belle humeur que le MIA a pris fin </w:t>
      </w:r>
      <w:r w:rsidR="008337F6">
        <w:rPr>
          <w:rFonts w:ascii="Times New Roman" w:hAnsi="Times New Roman" w:cs="Times New Roman"/>
          <w:color w:val="auto"/>
        </w:rPr>
        <w:t>en début de soirée</w:t>
      </w:r>
      <w:r>
        <w:rPr>
          <w:rFonts w:ascii="Times New Roman" w:hAnsi="Times New Roman" w:cs="Times New Roman"/>
          <w:color w:val="auto"/>
        </w:rPr>
        <w:t xml:space="preserve"> : </w:t>
      </w:r>
    </w:p>
    <w:p w:rsidR="00E57857" w:rsidRDefault="00E57857" w:rsidP="003A6772">
      <w:pPr>
        <w:pStyle w:val="Default"/>
        <w:jc w:val="both"/>
        <w:rPr>
          <w:rFonts w:ascii="Times New Roman" w:hAnsi="Times New Roman" w:cs="Times New Roman"/>
          <w:color w:val="auto"/>
        </w:rPr>
      </w:pPr>
    </w:p>
    <w:tbl>
      <w:tblPr>
        <w:tblStyle w:val="Grilledutableau"/>
        <w:tblW w:w="0" w:type="auto"/>
        <w:tblLook w:val="04A0" w:firstRow="1" w:lastRow="0" w:firstColumn="1" w:lastColumn="0" w:noHBand="0" w:noVBand="1"/>
      </w:tblPr>
      <w:tblGrid>
        <w:gridCol w:w="6232"/>
      </w:tblGrid>
      <w:tr w:rsidR="00E57857" w:rsidTr="00C6746E">
        <w:tc>
          <w:tcPr>
            <w:tcW w:w="6232" w:type="dxa"/>
          </w:tcPr>
          <w:p w:rsidR="00E57857" w:rsidRDefault="00E57857" w:rsidP="003A6772">
            <w:pPr>
              <w:pStyle w:val="Default"/>
              <w:jc w:val="both"/>
              <w:rPr>
                <w:rFonts w:ascii="Times New Roman" w:hAnsi="Times New Roman" w:cs="Times New Roman"/>
                <w:color w:val="auto"/>
              </w:rPr>
            </w:pPr>
            <w:r w:rsidRPr="004C77E1">
              <w:rPr>
                <w:noProof/>
                <w:lang w:eastAsia="fr-FR"/>
              </w:rPr>
              <w:drawing>
                <wp:inline distT="0" distB="0" distL="0" distR="0" wp14:anchorId="14BB55E9" wp14:editId="71DB80C4">
                  <wp:extent cx="3791408" cy="2844000"/>
                  <wp:effectExtent l="0" t="0" r="0" b="0"/>
                  <wp:docPr id="2" name="Image 2" descr="C:\Users\KOLA\Desktop\CDAIS\Outils_LAOS\Restitu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LA\Desktop\CDAIS\Outils_LAOS\Restitution.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91408" cy="2844000"/>
                          </a:xfrm>
                          <a:prstGeom prst="rect">
                            <a:avLst/>
                          </a:prstGeom>
                          <a:noFill/>
                          <a:ln>
                            <a:noFill/>
                          </a:ln>
                        </pic:spPr>
                      </pic:pic>
                    </a:graphicData>
                  </a:graphic>
                </wp:inline>
              </w:drawing>
            </w:r>
          </w:p>
          <w:p w:rsidR="00E57857" w:rsidRDefault="00C6746E" w:rsidP="003A6772">
            <w:pPr>
              <w:pStyle w:val="Default"/>
              <w:jc w:val="both"/>
              <w:rPr>
                <w:rFonts w:ascii="Times New Roman" w:hAnsi="Times New Roman" w:cs="Times New Roman"/>
                <w:color w:val="auto"/>
              </w:rPr>
            </w:pPr>
            <w:r w:rsidRPr="00C6746E">
              <w:rPr>
                <w:rFonts w:ascii="Times New Roman" w:hAnsi="Times New Roman" w:cs="Times New Roman"/>
                <w:b/>
                <w:color w:val="auto"/>
              </w:rPr>
              <w:t>Photo 6 :</w:t>
            </w:r>
            <w:r>
              <w:rPr>
                <w:rFonts w:ascii="Times New Roman" w:hAnsi="Times New Roman" w:cs="Times New Roman"/>
                <w:color w:val="auto"/>
              </w:rPr>
              <w:t xml:space="preserve"> Moment de gaîté du MIA</w:t>
            </w:r>
          </w:p>
        </w:tc>
      </w:tr>
    </w:tbl>
    <w:p w:rsidR="00E57857" w:rsidRDefault="00E57857" w:rsidP="003A6772">
      <w:pPr>
        <w:pStyle w:val="Default"/>
        <w:jc w:val="both"/>
        <w:rPr>
          <w:rFonts w:ascii="Times New Roman" w:hAnsi="Times New Roman" w:cs="Times New Roman"/>
          <w:color w:val="auto"/>
        </w:rPr>
      </w:pPr>
    </w:p>
    <w:p w:rsidR="00B61628" w:rsidRPr="00C6746E" w:rsidRDefault="00B61628" w:rsidP="00B61628">
      <w:pPr>
        <w:pStyle w:val="Default"/>
        <w:jc w:val="both"/>
        <w:rPr>
          <w:rFonts w:ascii="Times New Roman" w:hAnsi="Times New Roman" w:cs="Times New Roman"/>
          <w:color w:val="auto"/>
          <w:sz w:val="4"/>
        </w:rPr>
      </w:pPr>
    </w:p>
    <w:p w:rsidR="00B61628" w:rsidRPr="004872BD" w:rsidRDefault="00CF1C10" w:rsidP="004872BD">
      <w:pPr>
        <w:rPr>
          <w:rFonts w:ascii="Times New Roman" w:hAnsi="Times New Roman" w:cs="Times New Roman"/>
          <w:b/>
          <w:sz w:val="24"/>
          <w:szCs w:val="24"/>
        </w:rPr>
      </w:pPr>
      <w:r>
        <w:rPr>
          <w:rFonts w:ascii="Times New Roman" w:hAnsi="Times New Roman" w:cs="Times New Roman"/>
          <w:b/>
          <w:sz w:val="24"/>
          <w:szCs w:val="24"/>
        </w:rPr>
        <w:t>Quelles leçons tirer de cette première ?</w:t>
      </w:r>
      <w:r w:rsidR="00745271" w:rsidRPr="00745271">
        <w:rPr>
          <w:rFonts w:ascii="Times New Roman" w:hAnsi="Times New Roman" w:cs="Times New Roman"/>
          <w:b/>
          <w:sz w:val="24"/>
          <w:szCs w:val="24"/>
        </w:rPr>
        <w:t xml:space="preserve"> </w:t>
      </w:r>
    </w:p>
    <w:tbl>
      <w:tblPr>
        <w:tblStyle w:val="Grilledutableau"/>
        <w:tblpPr w:leftFromText="141" w:rightFromText="141" w:vertAnchor="text" w:tblpXSpec="right" w:tblpY="1"/>
        <w:tblOverlap w:val="never"/>
        <w:tblW w:w="0" w:type="auto"/>
        <w:jc w:val="right"/>
        <w:tblLook w:val="04A0" w:firstRow="1" w:lastRow="0" w:firstColumn="1" w:lastColumn="0" w:noHBand="0" w:noVBand="1"/>
      </w:tblPr>
      <w:tblGrid>
        <w:gridCol w:w="5545"/>
      </w:tblGrid>
      <w:tr w:rsidR="00A4322B" w:rsidTr="004872BD">
        <w:trPr>
          <w:jc w:val="right"/>
        </w:trPr>
        <w:tc>
          <w:tcPr>
            <w:tcW w:w="5545" w:type="dxa"/>
          </w:tcPr>
          <w:p w:rsidR="00A4322B" w:rsidRDefault="00A4322B" w:rsidP="001F0803">
            <w:pPr>
              <w:autoSpaceDE w:val="0"/>
              <w:autoSpaceDN w:val="0"/>
              <w:adjustRightInd w:val="0"/>
              <w:rPr>
                <w:rFonts w:ascii="Times New Roman" w:hAnsi="Times New Roman" w:cs="Times New Roman"/>
                <w:noProof/>
                <w:sz w:val="20"/>
                <w:szCs w:val="20"/>
                <w:lang w:eastAsia="fr-FR"/>
              </w:rPr>
            </w:pPr>
          </w:p>
          <w:p w:rsidR="00A4322B" w:rsidRDefault="00A4322B" w:rsidP="001F0803">
            <w:pPr>
              <w:autoSpaceDE w:val="0"/>
              <w:autoSpaceDN w:val="0"/>
              <w:adjustRightInd w:val="0"/>
              <w:rPr>
                <w:rFonts w:ascii="Times New Roman" w:hAnsi="Times New Roman" w:cs="Times New Roman"/>
                <w:noProof/>
                <w:sz w:val="20"/>
                <w:szCs w:val="20"/>
                <w:lang w:eastAsia="fr-FR"/>
              </w:rPr>
            </w:pPr>
          </w:p>
          <w:p w:rsidR="006C4E51" w:rsidRPr="006C4E51" w:rsidRDefault="006C4E51" w:rsidP="001F0803">
            <w:pPr>
              <w:autoSpaceDE w:val="0"/>
              <w:autoSpaceDN w:val="0"/>
              <w:adjustRightInd w:val="0"/>
              <w:rPr>
                <w:rFonts w:ascii="Times New Roman" w:hAnsi="Times New Roman" w:cs="Times New Roman"/>
                <w:noProof/>
                <w:sz w:val="20"/>
                <w:szCs w:val="20"/>
                <w:lang w:eastAsia="fr-FR"/>
              </w:rPr>
            </w:pPr>
            <w:r w:rsidRPr="006C4E51">
              <w:rPr>
                <w:rFonts w:ascii="Times New Roman" w:hAnsi="Times New Roman" w:cs="Times New Roman"/>
                <w:noProof/>
                <w:sz w:val="20"/>
                <w:szCs w:val="20"/>
                <w:lang w:eastAsia="fr-FR"/>
              </w:rPr>
              <w:drawing>
                <wp:inline distT="0" distB="0" distL="0" distR="0">
                  <wp:extent cx="3384000" cy="1955578"/>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84000" cy="1955578"/>
                          </a:xfrm>
                          <a:prstGeom prst="rect">
                            <a:avLst/>
                          </a:prstGeom>
                          <a:noFill/>
                          <a:ln>
                            <a:noFill/>
                          </a:ln>
                        </pic:spPr>
                      </pic:pic>
                    </a:graphicData>
                  </a:graphic>
                </wp:inline>
              </w:drawing>
            </w:r>
          </w:p>
          <w:p w:rsidR="00A4322B" w:rsidRPr="001F0803" w:rsidRDefault="006C4E51" w:rsidP="001F0803">
            <w:pPr>
              <w:autoSpaceDE w:val="0"/>
              <w:autoSpaceDN w:val="0"/>
              <w:adjustRightInd w:val="0"/>
              <w:rPr>
                <w:rFonts w:ascii="Times New Roman" w:hAnsi="Times New Roman" w:cs="Times New Roman"/>
                <w:noProof/>
                <w:sz w:val="20"/>
                <w:szCs w:val="20"/>
                <w:lang w:eastAsia="fr-FR"/>
              </w:rPr>
            </w:pPr>
            <w:r w:rsidRPr="006C4E51">
              <w:rPr>
                <w:rFonts w:ascii="Times New Roman" w:hAnsi="Times New Roman" w:cs="Times New Roman"/>
                <w:b/>
                <w:noProof/>
                <w:sz w:val="20"/>
                <w:szCs w:val="20"/>
                <w:lang w:eastAsia="fr-FR"/>
              </w:rPr>
              <w:t>Graphique</w:t>
            </w:r>
            <w:r>
              <w:rPr>
                <w:rFonts w:ascii="Times New Roman" w:hAnsi="Times New Roman" w:cs="Times New Roman"/>
                <w:b/>
                <w:noProof/>
                <w:sz w:val="20"/>
                <w:szCs w:val="20"/>
                <w:lang w:eastAsia="fr-FR"/>
              </w:rPr>
              <w:t> </w:t>
            </w:r>
            <w:r w:rsidR="001F0803">
              <w:rPr>
                <w:rFonts w:ascii="Times New Roman" w:hAnsi="Times New Roman" w:cs="Times New Roman"/>
                <w:b/>
                <w:noProof/>
                <w:sz w:val="20"/>
                <w:szCs w:val="20"/>
                <w:lang w:eastAsia="fr-FR"/>
              </w:rPr>
              <w:t>2</w:t>
            </w:r>
            <w:r>
              <w:rPr>
                <w:rFonts w:ascii="Times New Roman" w:hAnsi="Times New Roman" w:cs="Times New Roman"/>
                <w:b/>
                <w:noProof/>
                <w:sz w:val="20"/>
                <w:szCs w:val="20"/>
                <w:lang w:eastAsia="fr-FR"/>
              </w:rPr>
              <w:t xml:space="preserve">: </w:t>
            </w:r>
            <w:r w:rsidR="001F0803" w:rsidRPr="001F0803">
              <w:rPr>
                <w:rFonts w:ascii="Times New Roman" w:hAnsi="Times New Roman" w:cs="Times New Roman"/>
                <w:noProof/>
                <w:sz w:val="20"/>
                <w:szCs w:val="20"/>
                <w:lang w:eastAsia="fr-FR"/>
              </w:rPr>
              <w:t>Apprécation de l’organisation du MIA par les participants</w:t>
            </w:r>
          </w:p>
          <w:p w:rsidR="00A4322B" w:rsidRPr="00A4322B" w:rsidRDefault="00A4322B" w:rsidP="001F0803">
            <w:pPr>
              <w:autoSpaceDE w:val="0"/>
              <w:autoSpaceDN w:val="0"/>
              <w:adjustRightInd w:val="0"/>
              <w:rPr>
                <w:rFonts w:ascii="Times New Roman" w:hAnsi="Times New Roman" w:cs="Times New Roman"/>
                <w:sz w:val="20"/>
                <w:szCs w:val="20"/>
              </w:rPr>
            </w:pPr>
          </w:p>
        </w:tc>
      </w:tr>
    </w:tbl>
    <w:p w:rsidR="00CF1C10" w:rsidRDefault="004872BD" w:rsidP="004872BD">
      <w:pPr>
        <w:jc w:val="both"/>
        <w:rPr>
          <w:rFonts w:ascii="Times New Roman" w:hAnsi="Times New Roman" w:cs="Times New Roman"/>
          <w:sz w:val="24"/>
          <w:szCs w:val="24"/>
        </w:rPr>
      </w:pPr>
      <w:r>
        <w:rPr>
          <w:rFonts w:ascii="Times New Roman" w:hAnsi="Times New Roman" w:cs="Times New Roman"/>
          <w:sz w:val="24"/>
          <w:szCs w:val="24"/>
        </w:rPr>
        <w:t xml:space="preserve">L’organisation du MIA a été appréciée par la plupart des participants. </w:t>
      </w:r>
    </w:p>
    <w:p w:rsidR="00CF1C10" w:rsidRDefault="004872BD" w:rsidP="004872BD">
      <w:pPr>
        <w:jc w:val="both"/>
        <w:rPr>
          <w:rFonts w:ascii="Times New Roman" w:hAnsi="Times New Roman" w:cs="Times New Roman"/>
          <w:sz w:val="24"/>
          <w:szCs w:val="24"/>
        </w:rPr>
      </w:pPr>
      <w:r>
        <w:rPr>
          <w:rFonts w:ascii="Times New Roman" w:hAnsi="Times New Roman" w:cs="Times New Roman"/>
          <w:sz w:val="24"/>
          <w:szCs w:val="24"/>
        </w:rPr>
        <w:t xml:space="preserve">En effet, 89% des participants ont reconnu que le MIA a été </w:t>
      </w:r>
      <w:r w:rsidRPr="002751C7">
        <w:rPr>
          <w:rFonts w:ascii="Times New Roman" w:hAnsi="Times New Roman" w:cs="Times New Roman"/>
          <w:b/>
          <w:sz w:val="24"/>
          <w:szCs w:val="24"/>
        </w:rPr>
        <w:t>bien organisé</w:t>
      </w:r>
      <w:r>
        <w:rPr>
          <w:rFonts w:ascii="Times New Roman" w:hAnsi="Times New Roman" w:cs="Times New Roman"/>
          <w:sz w:val="24"/>
          <w:szCs w:val="24"/>
        </w:rPr>
        <w:t xml:space="preserve"> comme le témoigne le graphique </w:t>
      </w:r>
      <w:r w:rsidR="00CF1C10">
        <w:rPr>
          <w:rFonts w:ascii="Times New Roman" w:hAnsi="Times New Roman" w:cs="Times New Roman"/>
          <w:sz w:val="24"/>
          <w:szCs w:val="24"/>
        </w:rPr>
        <w:t>2</w:t>
      </w:r>
      <w:r>
        <w:rPr>
          <w:rFonts w:ascii="Times New Roman" w:hAnsi="Times New Roman" w:cs="Times New Roman"/>
          <w:sz w:val="24"/>
          <w:szCs w:val="24"/>
        </w:rPr>
        <w:t xml:space="preserve">. </w:t>
      </w:r>
    </w:p>
    <w:p w:rsidR="004872BD" w:rsidRDefault="004872BD" w:rsidP="004872BD">
      <w:pPr>
        <w:jc w:val="both"/>
        <w:rPr>
          <w:rFonts w:ascii="Times New Roman" w:hAnsi="Times New Roman" w:cs="Times New Roman"/>
          <w:sz w:val="24"/>
          <w:szCs w:val="24"/>
        </w:rPr>
      </w:pPr>
      <w:r>
        <w:rPr>
          <w:rFonts w:ascii="Times New Roman" w:hAnsi="Times New Roman" w:cs="Times New Roman"/>
          <w:sz w:val="24"/>
          <w:szCs w:val="24"/>
        </w:rPr>
        <w:t>De plus, 9</w:t>
      </w:r>
      <w:r w:rsidR="00CF1C10">
        <w:rPr>
          <w:rFonts w:ascii="Times New Roman" w:hAnsi="Times New Roman" w:cs="Times New Roman"/>
          <w:sz w:val="24"/>
          <w:szCs w:val="24"/>
        </w:rPr>
        <w:t>7</w:t>
      </w:r>
      <w:r>
        <w:rPr>
          <w:rFonts w:ascii="Times New Roman" w:hAnsi="Times New Roman" w:cs="Times New Roman"/>
          <w:sz w:val="24"/>
          <w:szCs w:val="24"/>
        </w:rPr>
        <w:t xml:space="preserve">% des participants trouvent que le MIA est un moyen efficace pour nouer des partenariats avec d’autres acteurs car  il constitue </w:t>
      </w:r>
      <w:r w:rsidRPr="003C178D">
        <w:rPr>
          <w:rFonts w:ascii="Times New Roman" w:hAnsi="Times New Roman" w:cs="Times New Roman"/>
          <w:sz w:val="24"/>
          <w:szCs w:val="24"/>
        </w:rPr>
        <w:t xml:space="preserve">une approche innovante </w:t>
      </w:r>
      <w:r w:rsidR="00CF1C10">
        <w:rPr>
          <w:rFonts w:ascii="Times New Roman" w:hAnsi="Times New Roman" w:cs="Times New Roman"/>
          <w:sz w:val="24"/>
          <w:szCs w:val="24"/>
        </w:rPr>
        <w:t>pour</w:t>
      </w:r>
      <w:r w:rsidR="00CF1C10" w:rsidRPr="003C178D">
        <w:rPr>
          <w:rFonts w:ascii="Times New Roman" w:hAnsi="Times New Roman" w:cs="Times New Roman"/>
          <w:sz w:val="24"/>
          <w:szCs w:val="24"/>
        </w:rPr>
        <w:t xml:space="preserve"> </w:t>
      </w:r>
      <w:r w:rsidRPr="003C178D">
        <w:rPr>
          <w:rFonts w:ascii="Times New Roman" w:hAnsi="Times New Roman" w:cs="Times New Roman"/>
          <w:sz w:val="24"/>
          <w:szCs w:val="24"/>
        </w:rPr>
        <w:t xml:space="preserve">provoquer </w:t>
      </w:r>
      <w:r w:rsidR="00CF1C10">
        <w:rPr>
          <w:rFonts w:ascii="Times New Roman" w:hAnsi="Times New Roman" w:cs="Times New Roman"/>
          <w:sz w:val="24"/>
          <w:szCs w:val="24"/>
        </w:rPr>
        <w:t>des</w:t>
      </w:r>
      <w:r w:rsidR="00CF1C10" w:rsidRPr="003C178D">
        <w:rPr>
          <w:rFonts w:ascii="Times New Roman" w:hAnsi="Times New Roman" w:cs="Times New Roman"/>
          <w:sz w:val="24"/>
          <w:szCs w:val="24"/>
        </w:rPr>
        <w:t xml:space="preserve"> </w:t>
      </w:r>
      <w:r w:rsidRPr="002751C7">
        <w:rPr>
          <w:rFonts w:ascii="Times New Roman" w:hAnsi="Times New Roman" w:cs="Times New Roman"/>
          <w:b/>
          <w:sz w:val="24"/>
          <w:szCs w:val="24"/>
        </w:rPr>
        <w:t>rencontre</w:t>
      </w:r>
      <w:r w:rsidR="00CF1C10" w:rsidRPr="002751C7">
        <w:rPr>
          <w:rFonts w:ascii="Times New Roman" w:hAnsi="Times New Roman" w:cs="Times New Roman"/>
          <w:b/>
          <w:sz w:val="24"/>
          <w:szCs w:val="24"/>
        </w:rPr>
        <w:t>s inédites</w:t>
      </w:r>
      <w:r w:rsidRPr="003C178D">
        <w:rPr>
          <w:rFonts w:ascii="Times New Roman" w:hAnsi="Times New Roman" w:cs="Times New Roman"/>
          <w:sz w:val="24"/>
          <w:szCs w:val="24"/>
        </w:rPr>
        <w:t xml:space="preserve"> et </w:t>
      </w:r>
      <w:r w:rsidRPr="002751C7">
        <w:rPr>
          <w:rFonts w:ascii="Times New Roman" w:hAnsi="Times New Roman" w:cs="Times New Roman"/>
          <w:b/>
          <w:sz w:val="24"/>
          <w:szCs w:val="24"/>
        </w:rPr>
        <w:t>l’envie</w:t>
      </w:r>
      <w:r w:rsidRPr="003C178D">
        <w:rPr>
          <w:rFonts w:ascii="Times New Roman" w:hAnsi="Times New Roman" w:cs="Times New Roman"/>
          <w:sz w:val="24"/>
          <w:szCs w:val="24"/>
        </w:rPr>
        <w:t xml:space="preserve"> </w:t>
      </w:r>
      <w:r w:rsidRPr="002751C7">
        <w:rPr>
          <w:rFonts w:ascii="Times New Roman" w:hAnsi="Times New Roman" w:cs="Times New Roman"/>
          <w:b/>
          <w:sz w:val="24"/>
          <w:szCs w:val="24"/>
        </w:rPr>
        <w:t>de collaborer</w:t>
      </w:r>
      <w:r w:rsidRPr="003C178D">
        <w:rPr>
          <w:rFonts w:ascii="Times New Roman" w:hAnsi="Times New Roman" w:cs="Times New Roman"/>
          <w:sz w:val="24"/>
          <w:szCs w:val="24"/>
        </w:rPr>
        <w:t xml:space="preserve"> </w:t>
      </w:r>
      <w:r w:rsidR="00CF1C10">
        <w:rPr>
          <w:rFonts w:ascii="Times New Roman" w:hAnsi="Times New Roman" w:cs="Times New Roman"/>
          <w:sz w:val="24"/>
          <w:szCs w:val="24"/>
        </w:rPr>
        <w:t>pour</w:t>
      </w:r>
      <w:r w:rsidR="00CF1C10" w:rsidRPr="003C178D">
        <w:rPr>
          <w:rFonts w:ascii="Times New Roman" w:hAnsi="Times New Roman" w:cs="Times New Roman"/>
          <w:sz w:val="24"/>
          <w:szCs w:val="24"/>
        </w:rPr>
        <w:t xml:space="preserve"> </w:t>
      </w:r>
      <w:r w:rsidRPr="003C178D">
        <w:rPr>
          <w:rFonts w:ascii="Times New Roman" w:hAnsi="Times New Roman" w:cs="Times New Roman"/>
          <w:sz w:val="24"/>
          <w:szCs w:val="24"/>
        </w:rPr>
        <w:t>l</w:t>
      </w:r>
      <w:r w:rsidR="00CF1C10">
        <w:rPr>
          <w:rFonts w:ascii="Times New Roman" w:hAnsi="Times New Roman" w:cs="Times New Roman"/>
          <w:sz w:val="24"/>
          <w:szCs w:val="24"/>
        </w:rPr>
        <w:t>a réussite de l</w:t>
      </w:r>
      <w:r w:rsidRPr="003C178D">
        <w:rPr>
          <w:rFonts w:ascii="Times New Roman" w:hAnsi="Times New Roman" w:cs="Times New Roman"/>
          <w:sz w:val="24"/>
          <w:szCs w:val="24"/>
        </w:rPr>
        <w:t>’innovation agricole</w:t>
      </w:r>
      <w:r>
        <w:rPr>
          <w:rFonts w:ascii="Times New Roman" w:hAnsi="Times New Roman" w:cs="Times New Roman"/>
          <w:sz w:val="24"/>
          <w:szCs w:val="24"/>
        </w:rPr>
        <w:t xml:space="preserve">. </w:t>
      </w:r>
      <w:r w:rsidR="00CF1C10">
        <w:rPr>
          <w:rFonts w:ascii="Times New Roman" w:hAnsi="Times New Roman" w:cs="Times New Roman"/>
          <w:sz w:val="24"/>
          <w:szCs w:val="24"/>
        </w:rPr>
        <w:t>Le</w:t>
      </w:r>
      <w:r>
        <w:rPr>
          <w:rFonts w:ascii="Times New Roman" w:hAnsi="Times New Roman" w:cs="Times New Roman"/>
          <w:sz w:val="24"/>
          <w:szCs w:val="24"/>
        </w:rPr>
        <w:t xml:space="preserve"> MIA a été d’un apport considérable pour les participants. L’évaluation à chaud </w:t>
      </w:r>
      <w:r w:rsidR="008F7ADF">
        <w:rPr>
          <w:rFonts w:ascii="Times New Roman" w:hAnsi="Times New Roman" w:cs="Times New Roman"/>
          <w:sz w:val="24"/>
          <w:szCs w:val="24"/>
        </w:rPr>
        <w:t>du MIA a révélé</w:t>
      </w:r>
      <w:r>
        <w:rPr>
          <w:rFonts w:ascii="Times New Roman" w:hAnsi="Times New Roman" w:cs="Times New Roman"/>
          <w:sz w:val="24"/>
          <w:szCs w:val="24"/>
        </w:rPr>
        <w:t xml:space="preserve"> que </w:t>
      </w:r>
      <w:r w:rsidR="008F7ADF">
        <w:rPr>
          <w:rFonts w:ascii="Times New Roman" w:hAnsi="Times New Roman" w:cs="Times New Roman"/>
          <w:sz w:val="24"/>
          <w:szCs w:val="24"/>
        </w:rPr>
        <w:t>8</w:t>
      </w:r>
      <w:r w:rsidR="008C6AED">
        <w:rPr>
          <w:rFonts w:ascii="Times New Roman" w:hAnsi="Times New Roman" w:cs="Times New Roman"/>
          <w:sz w:val="24"/>
          <w:szCs w:val="24"/>
        </w:rPr>
        <w:t>4</w:t>
      </w:r>
      <w:r w:rsidR="008F7ADF">
        <w:rPr>
          <w:rFonts w:ascii="Times New Roman" w:hAnsi="Times New Roman" w:cs="Times New Roman"/>
          <w:sz w:val="24"/>
          <w:szCs w:val="24"/>
        </w:rPr>
        <w:t>% des participants ont noué de nouveaux contacts à travers les échanges de cartes de visite, 75% ont acqu</w:t>
      </w:r>
      <w:r w:rsidR="00462CC0">
        <w:rPr>
          <w:rFonts w:ascii="Times New Roman" w:hAnsi="Times New Roman" w:cs="Times New Roman"/>
          <w:sz w:val="24"/>
          <w:szCs w:val="24"/>
        </w:rPr>
        <w:t>is</w:t>
      </w:r>
      <w:r w:rsidR="008F7ADF">
        <w:rPr>
          <w:rFonts w:ascii="Times New Roman" w:hAnsi="Times New Roman" w:cs="Times New Roman"/>
          <w:sz w:val="24"/>
          <w:szCs w:val="24"/>
        </w:rPr>
        <w:t xml:space="preserve"> de nouvelles connaissances, 5</w:t>
      </w:r>
      <w:r w:rsidR="008C6AED">
        <w:rPr>
          <w:rFonts w:ascii="Times New Roman" w:hAnsi="Times New Roman" w:cs="Times New Roman"/>
          <w:sz w:val="24"/>
          <w:szCs w:val="24"/>
        </w:rPr>
        <w:t>6</w:t>
      </w:r>
      <w:r w:rsidR="008F7ADF">
        <w:rPr>
          <w:rFonts w:ascii="Times New Roman" w:hAnsi="Times New Roman" w:cs="Times New Roman"/>
          <w:sz w:val="24"/>
          <w:szCs w:val="24"/>
        </w:rPr>
        <w:t>% ont noué des partenariats avec d’autres participants, 5</w:t>
      </w:r>
      <w:r w:rsidR="008C6AED">
        <w:rPr>
          <w:rFonts w:ascii="Times New Roman" w:hAnsi="Times New Roman" w:cs="Times New Roman"/>
          <w:sz w:val="24"/>
          <w:szCs w:val="24"/>
        </w:rPr>
        <w:t>1</w:t>
      </w:r>
      <w:r w:rsidR="008F7ADF">
        <w:rPr>
          <w:rFonts w:ascii="Times New Roman" w:hAnsi="Times New Roman" w:cs="Times New Roman"/>
          <w:sz w:val="24"/>
          <w:szCs w:val="24"/>
        </w:rPr>
        <w:t>% ont accru la visibilité de leur structure et 3</w:t>
      </w:r>
      <w:r w:rsidR="008C6AED">
        <w:rPr>
          <w:rFonts w:ascii="Times New Roman" w:hAnsi="Times New Roman" w:cs="Times New Roman"/>
          <w:sz w:val="24"/>
          <w:szCs w:val="24"/>
        </w:rPr>
        <w:t>3</w:t>
      </w:r>
      <w:r w:rsidR="008F7ADF">
        <w:rPr>
          <w:rFonts w:ascii="Times New Roman" w:hAnsi="Times New Roman" w:cs="Times New Roman"/>
          <w:sz w:val="24"/>
          <w:szCs w:val="24"/>
        </w:rPr>
        <w:t xml:space="preserve">% ont obtenu des rendez-vous avec des partenaires clés. </w:t>
      </w:r>
    </w:p>
    <w:p w:rsidR="008C6AED" w:rsidRDefault="008F7ADF" w:rsidP="00C21031">
      <w:pPr>
        <w:jc w:val="both"/>
        <w:rPr>
          <w:rFonts w:ascii="Times New Roman" w:hAnsi="Times New Roman" w:cs="Times New Roman"/>
          <w:sz w:val="24"/>
          <w:szCs w:val="24"/>
        </w:rPr>
      </w:pPr>
      <w:r>
        <w:rPr>
          <w:rFonts w:ascii="Times New Roman" w:hAnsi="Times New Roman" w:cs="Times New Roman"/>
          <w:sz w:val="24"/>
          <w:szCs w:val="24"/>
        </w:rPr>
        <w:t>Ainsi, l</w:t>
      </w:r>
      <w:r w:rsidR="004872BD" w:rsidRPr="009A7B11">
        <w:rPr>
          <w:rFonts w:ascii="Times New Roman" w:hAnsi="Times New Roman" w:cs="Times New Roman"/>
          <w:sz w:val="24"/>
          <w:szCs w:val="24"/>
        </w:rPr>
        <w:t>e Marché des Innovation</w:t>
      </w:r>
      <w:r w:rsidR="004872BD" w:rsidRPr="008F7ADF">
        <w:rPr>
          <w:rFonts w:ascii="Times New Roman" w:hAnsi="Times New Roman" w:cs="Times New Roman"/>
          <w:sz w:val="24"/>
          <w:szCs w:val="24"/>
        </w:rPr>
        <w:t>s Agricoles a été une réussite au Burkin</w:t>
      </w:r>
      <w:r w:rsidR="004872BD" w:rsidRPr="009A7B11">
        <w:rPr>
          <w:rFonts w:ascii="Times New Roman" w:hAnsi="Times New Roman" w:cs="Times New Roman"/>
          <w:sz w:val="24"/>
          <w:szCs w:val="24"/>
        </w:rPr>
        <w:t>a Faso. Le MIA a atteint ses objectifs </w:t>
      </w:r>
      <w:r w:rsidR="004872BD">
        <w:rPr>
          <w:rFonts w:ascii="Times New Roman" w:hAnsi="Times New Roman" w:cs="Times New Roman"/>
          <w:sz w:val="24"/>
          <w:szCs w:val="24"/>
        </w:rPr>
        <w:t>par</w:t>
      </w:r>
      <w:r w:rsidR="004872BD" w:rsidRPr="009D5BE1">
        <w:rPr>
          <w:rFonts w:ascii="Times New Roman" w:hAnsi="Times New Roman" w:cs="Times New Roman"/>
          <w:sz w:val="24"/>
          <w:szCs w:val="24"/>
        </w:rPr>
        <w:t xml:space="preserve"> la qualité des participants qui </w:t>
      </w:r>
      <w:r w:rsidR="00610338">
        <w:rPr>
          <w:rFonts w:ascii="Times New Roman" w:hAnsi="Times New Roman" w:cs="Times New Roman"/>
          <w:sz w:val="24"/>
          <w:szCs w:val="24"/>
        </w:rPr>
        <w:t xml:space="preserve">étaient en majorité des personnes d’influence (directeurs de service ou d’entreprise, chefs de cabinet, leaders, élus) et </w:t>
      </w:r>
      <w:r w:rsidR="004872BD" w:rsidRPr="009D5BE1">
        <w:rPr>
          <w:rFonts w:ascii="Times New Roman" w:hAnsi="Times New Roman" w:cs="Times New Roman"/>
          <w:sz w:val="24"/>
          <w:szCs w:val="24"/>
        </w:rPr>
        <w:t>sont dans la grande majorité restés</w:t>
      </w:r>
      <w:r w:rsidR="004872BD">
        <w:rPr>
          <w:rFonts w:ascii="Times New Roman" w:hAnsi="Times New Roman" w:cs="Times New Roman"/>
          <w:sz w:val="24"/>
          <w:szCs w:val="24"/>
        </w:rPr>
        <w:t xml:space="preserve"> jusqu’à la fin du MIA</w:t>
      </w:r>
      <w:r w:rsidR="00610338">
        <w:rPr>
          <w:rFonts w:ascii="Times New Roman" w:hAnsi="Times New Roman" w:cs="Times New Roman"/>
          <w:sz w:val="24"/>
          <w:szCs w:val="24"/>
        </w:rPr>
        <w:t>. L</w:t>
      </w:r>
      <w:r w:rsidR="004872BD">
        <w:rPr>
          <w:rFonts w:ascii="Times New Roman" w:hAnsi="Times New Roman" w:cs="Times New Roman"/>
          <w:sz w:val="24"/>
          <w:szCs w:val="24"/>
        </w:rPr>
        <w:t>e nombre d’</w:t>
      </w:r>
      <w:r w:rsidR="004872BD" w:rsidRPr="009D5BE1">
        <w:rPr>
          <w:rFonts w:ascii="Times New Roman" w:hAnsi="Times New Roman" w:cs="Times New Roman"/>
          <w:sz w:val="24"/>
          <w:szCs w:val="24"/>
        </w:rPr>
        <w:t xml:space="preserve">expressions d’intérêt </w:t>
      </w:r>
      <w:r w:rsidR="008C6AED">
        <w:rPr>
          <w:rFonts w:ascii="Times New Roman" w:hAnsi="Times New Roman" w:cs="Times New Roman"/>
          <w:sz w:val="24"/>
          <w:szCs w:val="24"/>
        </w:rPr>
        <w:t>à</w:t>
      </w:r>
      <w:r w:rsidR="008C6AED" w:rsidRPr="009D5BE1">
        <w:rPr>
          <w:rFonts w:ascii="Times New Roman" w:hAnsi="Times New Roman" w:cs="Times New Roman"/>
          <w:sz w:val="24"/>
          <w:szCs w:val="24"/>
        </w:rPr>
        <w:t xml:space="preserve"> </w:t>
      </w:r>
      <w:r w:rsidR="004872BD" w:rsidRPr="009D5BE1">
        <w:rPr>
          <w:rFonts w:ascii="Times New Roman" w:hAnsi="Times New Roman" w:cs="Times New Roman"/>
          <w:sz w:val="24"/>
          <w:szCs w:val="24"/>
        </w:rPr>
        <w:t xml:space="preserve">collaborer avec les </w:t>
      </w:r>
      <w:r w:rsidR="004872BD" w:rsidRPr="009D5BE1">
        <w:rPr>
          <w:rFonts w:ascii="Times New Roman" w:hAnsi="Times New Roman" w:cs="Times New Roman"/>
          <w:sz w:val="24"/>
          <w:szCs w:val="24"/>
        </w:rPr>
        <w:lastRenderedPageBreak/>
        <w:t xml:space="preserve">SIL </w:t>
      </w:r>
      <w:r w:rsidR="004872BD">
        <w:rPr>
          <w:rFonts w:ascii="Times New Roman" w:hAnsi="Times New Roman" w:cs="Times New Roman"/>
          <w:sz w:val="24"/>
          <w:szCs w:val="24"/>
        </w:rPr>
        <w:t xml:space="preserve">enregistré </w:t>
      </w:r>
      <w:r w:rsidR="00610338">
        <w:rPr>
          <w:rFonts w:ascii="Times New Roman" w:hAnsi="Times New Roman" w:cs="Times New Roman"/>
          <w:sz w:val="24"/>
          <w:szCs w:val="24"/>
        </w:rPr>
        <w:t>,</w:t>
      </w:r>
      <w:r w:rsidR="00610338" w:rsidRPr="009A7B11">
        <w:rPr>
          <w:rFonts w:ascii="Times New Roman" w:hAnsi="Times New Roman" w:cs="Times New Roman"/>
          <w:sz w:val="24"/>
          <w:szCs w:val="24"/>
        </w:rPr>
        <w:t xml:space="preserve"> </w:t>
      </w:r>
      <w:r w:rsidR="004872BD" w:rsidRPr="009A7B11">
        <w:rPr>
          <w:rFonts w:ascii="Times New Roman" w:hAnsi="Times New Roman" w:cs="Times New Roman"/>
          <w:sz w:val="24"/>
          <w:szCs w:val="24"/>
        </w:rPr>
        <w:t xml:space="preserve">les retours </w:t>
      </w:r>
      <w:r w:rsidR="00610338">
        <w:rPr>
          <w:rFonts w:ascii="Times New Roman" w:hAnsi="Times New Roman" w:cs="Times New Roman"/>
          <w:sz w:val="24"/>
          <w:szCs w:val="24"/>
        </w:rPr>
        <w:t xml:space="preserve">positifs </w:t>
      </w:r>
      <w:r w:rsidR="004872BD" w:rsidRPr="009A7B11">
        <w:rPr>
          <w:rFonts w:ascii="Times New Roman" w:hAnsi="Times New Roman" w:cs="Times New Roman"/>
          <w:sz w:val="24"/>
          <w:szCs w:val="24"/>
        </w:rPr>
        <w:t>des structures invité</w:t>
      </w:r>
      <w:r w:rsidR="004872BD">
        <w:rPr>
          <w:rFonts w:ascii="Times New Roman" w:hAnsi="Times New Roman" w:cs="Times New Roman"/>
          <w:sz w:val="24"/>
          <w:szCs w:val="24"/>
        </w:rPr>
        <w:t xml:space="preserve">es </w:t>
      </w:r>
      <w:r w:rsidR="00610338">
        <w:rPr>
          <w:rFonts w:ascii="Times New Roman" w:hAnsi="Times New Roman" w:cs="Times New Roman"/>
          <w:sz w:val="24"/>
          <w:szCs w:val="24"/>
        </w:rPr>
        <w:t xml:space="preserve">ainsi que </w:t>
      </w:r>
      <w:r w:rsidR="004872BD" w:rsidRPr="009A7B11">
        <w:rPr>
          <w:rFonts w:ascii="Times New Roman" w:hAnsi="Times New Roman" w:cs="Times New Roman"/>
          <w:sz w:val="24"/>
          <w:szCs w:val="24"/>
        </w:rPr>
        <w:t xml:space="preserve"> le nombre de contacts pris</w:t>
      </w:r>
      <w:r w:rsidR="00610338">
        <w:rPr>
          <w:rFonts w:ascii="Times New Roman" w:hAnsi="Times New Roman" w:cs="Times New Roman"/>
          <w:sz w:val="24"/>
          <w:szCs w:val="24"/>
        </w:rPr>
        <w:t xml:space="preserve"> lors d’événements sont de bons indicateurs de cette réussite</w:t>
      </w:r>
      <w:r w:rsidR="004872BD">
        <w:rPr>
          <w:rFonts w:ascii="Times New Roman" w:hAnsi="Times New Roman" w:cs="Times New Roman"/>
          <w:sz w:val="24"/>
          <w:szCs w:val="24"/>
        </w:rPr>
        <w:t xml:space="preserve">. </w:t>
      </w:r>
    </w:p>
    <w:p w:rsidR="008C6AED" w:rsidRPr="00F0082A" w:rsidRDefault="008C6AED" w:rsidP="008C6AED">
      <w:pPr>
        <w:jc w:val="both"/>
        <w:rPr>
          <w:rFonts w:ascii="Times New Roman" w:hAnsi="Times New Roman" w:cs="Times New Roman"/>
          <w:b/>
          <w:sz w:val="24"/>
          <w:szCs w:val="24"/>
        </w:rPr>
      </w:pPr>
      <w:r>
        <w:rPr>
          <w:rFonts w:ascii="Times New Roman" w:hAnsi="Times New Roman" w:cs="Times New Roman"/>
          <w:b/>
          <w:sz w:val="24"/>
          <w:szCs w:val="24"/>
        </w:rPr>
        <w:t>A quoi tient le succès du MIA ?</w:t>
      </w:r>
    </w:p>
    <w:p w:rsidR="008C6AED" w:rsidRDefault="008C6AED" w:rsidP="008C6AED">
      <w:pPr>
        <w:jc w:val="both"/>
        <w:rPr>
          <w:rFonts w:ascii="Times New Roman" w:hAnsi="Times New Roman" w:cs="Times New Roman"/>
          <w:sz w:val="24"/>
          <w:szCs w:val="24"/>
        </w:rPr>
      </w:pPr>
      <w:r>
        <w:rPr>
          <w:rFonts w:ascii="Times New Roman" w:hAnsi="Times New Roman" w:cs="Times New Roman"/>
          <w:sz w:val="24"/>
          <w:szCs w:val="24"/>
        </w:rPr>
        <w:t>Des foires à l’innovation ou des B2B dédiés à l’agriculture ont déjà eu lieu au Burkina. Le MIA était différent, de par ses objectifs et son organisation.</w:t>
      </w:r>
    </w:p>
    <w:p w:rsidR="008C6AED" w:rsidRDefault="008C6AED" w:rsidP="008C6AED">
      <w:pPr>
        <w:jc w:val="both"/>
        <w:rPr>
          <w:rFonts w:ascii="Times New Roman" w:hAnsi="Times New Roman" w:cs="Times New Roman"/>
          <w:sz w:val="24"/>
          <w:szCs w:val="24"/>
        </w:rPr>
      </w:pPr>
      <w:r>
        <w:rPr>
          <w:rFonts w:ascii="Times New Roman" w:hAnsi="Times New Roman" w:cs="Times New Roman"/>
          <w:sz w:val="24"/>
          <w:szCs w:val="24"/>
        </w:rPr>
        <w:t xml:space="preserve">Les objectifs étaient </w:t>
      </w:r>
      <w:r w:rsidRPr="00DF2F9C">
        <w:rPr>
          <w:rFonts w:ascii="Times New Roman" w:hAnsi="Times New Roman" w:cs="Times New Roman"/>
          <w:b/>
          <w:sz w:val="24"/>
          <w:szCs w:val="24"/>
        </w:rPr>
        <w:t>très ciblés</w:t>
      </w:r>
      <w:r>
        <w:rPr>
          <w:rFonts w:ascii="Times New Roman" w:hAnsi="Times New Roman" w:cs="Times New Roman"/>
          <w:sz w:val="24"/>
          <w:szCs w:val="24"/>
        </w:rPr>
        <w:t xml:space="preserve">, sur </w:t>
      </w:r>
      <w:r w:rsidR="00E266B9">
        <w:rPr>
          <w:rFonts w:ascii="Times New Roman" w:hAnsi="Times New Roman" w:cs="Times New Roman"/>
          <w:sz w:val="24"/>
          <w:szCs w:val="24"/>
        </w:rPr>
        <w:t xml:space="preserve">la </w:t>
      </w:r>
      <w:r w:rsidR="00E266B9" w:rsidRPr="002751C7">
        <w:rPr>
          <w:rFonts w:ascii="Times New Roman" w:hAnsi="Times New Roman" w:cs="Times New Roman"/>
          <w:b/>
          <w:sz w:val="24"/>
          <w:szCs w:val="24"/>
        </w:rPr>
        <w:t>mise en œuvre des plans d’accompagnement</w:t>
      </w:r>
      <w:r w:rsidR="00E266B9">
        <w:rPr>
          <w:rFonts w:ascii="Times New Roman" w:hAnsi="Times New Roman" w:cs="Times New Roman"/>
          <w:sz w:val="24"/>
          <w:szCs w:val="24"/>
        </w:rPr>
        <w:t xml:space="preserve"> </w:t>
      </w:r>
      <w:r>
        <w:rPr>
          <w:rFonts w:ascii="Times New Roman" w:hAnsi="Times New Roman" w:cs="Times New Roman"/>
          <w:sz w:val="24"/>
          <w:szCs w:val="24"/>
        </w:rPr>
        <w:t xml:space="preserve">de six situations d’innovations agricoles reconnues comme </w:t>
      </w:r>
      <w:r w:rsidRPr="00DF2F9C">
        <w:rPr>
          <w:rFonts w:ascii="Times New Roman" w:hAnsi="Times New Roman" w:cs="Times New Roman"/>
          <w:b/>
          <w:sz w:val="24"/>
          <w:szCs w:val="24"/>
        </w:rPr>
        <w:t>prioritaires</w:t>
      </w:r>
      <w:r>
        <w:rPr>
          <w:rFonts w:ascii="Times New Roman" w:hAnsi="Times New Roman" w:cs="Times New Roman"/>
          <w:sz w:val="24"/>
          <w:szCs w:val="24"/>
        </w:rPr>
        <w:t xml:space="preserve"> lors d’un atelier national tenu en 2015 au lancement du projet CDAIS.</w:t>
      </w:r>
    </w:p>
    <w:p w:rsidR="008C6AED" w:rsidRPr="008C6AED" w:rsidRDefault="008C6AED" w:rsidP="008C6AED">
      <w:pPr>
        <w:jc w:val="both"/>
        <w:rPr>
          <w:rFonts w:ascii="Times New Roman" w:hAnsi="Times New Roman" w:cs="Times New Roman"/>
          <w:sz w:val="24"/>
          <w:szCs w:val="24"/>
        </w:rPr>
      </w:pPr>
      <w:r>
        <w:rPr>
          <w:rFonts w:ascii="Times New Roman" w:hAnsi="Times New Roman" w:cs="Times New Roman"/>
          <w:sz w:val="24"/>
          <w:szCs w:val="24"/>
        </w:rPr>
        <w:t xml:space="preserve">Les participants ont été </w:t>
      </w:r>
      <w:r w:rsidRPr="002751C7">
        <w:rPr>
          <w:rFonts w:ascii="Times New Roman" w:hAnsi="Times New Roman" w:cs="Times New Roman"/>
          <w:b/>
          <w:sz w:val="24"/>
          <w:szCs w:val="24"/>
        </w:rPr>
        <w:t>sélectionnés</w:t>
      </w:r>
      <w:r>
        <w:rPr>
          <w:rFonts w:ascii="Times New Roman" w:hAnsi="Times New Roman" w:cs="Times New Roman"/>
          <w:sz w:val="24"/>
          <w:szCs w:val="24"/>
        </w:rPr>
        <w:t xml:space="preserve"> sur des critères d’adéquation entre leurs activités, leurs compétences, leurs ressources et les besoins des SIL.</w:t>
      </w:r>
    </w:p>
    <w:p w:rsidR="00320E0C" w:rsidRDefault="008C6AED" w:rsidP="008C6AED">
      <w:pPr>
        <w:jc w:val="both"/>
        <w:rPr>
          <w:rFonts w:ascii="Times New Roman" w:hAnsi="Times New Roman" w:cs="Times New Roman"/>
          <w:sz w:val="24"/>
          <w:szCs w:val="24"/>
        </w:rPr>
      </w:pPr>
      <w:r>
        <w:rPr>
          <w:rFonts w:ascii="Times New Roman" w:hAnsi="Times New Roman" w:cs="Times New Roman"/>
          <w:sz w:val="24"/>
          <w:szCs w:val="24"/>
        </w:rPr>
        <w:t xml:space="preserve">Les participants étaient </w:t>
      </w:r>
      <w:r w:rsidRPr="00DF2F9C">
        <w:rPr>
          <w:rFonts w:ascii="Times New Roman" w:hAnsi="Times New Roman" w:cs="Times New Roman"/>
          <w:b/>
          <w:sz w:val="24"/>
          <w:szCs w:val="24"/>
        </w:rPr>
        <w:t xml:space="preserve">très </w:t>
      </w:r>
      <w:r w:rsidR="00025CDC">
        <w:rPr>
          <w:rFonts w:ascii="Times New Roman" w:hAnsi="Times New Roman" w:cs="Times New Roman"/>
          <w:b/>
          <w:sz w:val="24"/>
          <w:szCs w:val="24"/>
        </w:rPr>
        <w:t xml:space="preserve">bien </w:t>
      </w:r>
      <w:r w:rsidRPr="00DF2F9C">
        <w:rPr>
          <w:rFonts w:ascii="Times New Roman" w:hAnsi="Times New Roman" w:cs="Times New Roman"/>
          <w:b/>
          <w:sz w:val="24"/>
          <w:szCs w:val="24"/>
        </w:rPr>
        <w:t>préparés</w:t>
      </w:r>
      <w:r>
        <w:rPr>
          <w:rFonts w:ascii="Times New Roman" w:hAnsi="Times New Roman" w:cs="Times New Roman"/>
          <w:b/>
          <w:sz w:val="24"/>
          <w:szCs w:val="24"/>
        </w:rPr>
        <w:t xml:space="preserve">. </w:t>
      </w:r>
      <w:r>
        <w:rPr>
          <w:rFonts w:ascii="Times New Roman" w:hAnsi="Times New Roman" w:cs="Times New Roman"/>
          <w:sz w:val="24"/>
          <w:szCs w:val="24"/>
        </w:rPr>
        <w:t>D’un côté les acteurs des SIL</w:t>
      </w:r>
      <w:r w:rsidR="00E266B9">
        <w:rPr>
          <w:rFonts w:ascii="Times New Roman" w:hAnsi="Times New Roman" w:cs="Times New Roman"/>
          <w:sz w:val="24"/>
          <w:szCs w:val="24"/>
        </w:rPr>
        <w:t xml:space="preserve"> avaient préparé depuis plusieurs mois leur plan d’accompagnement suite à une série d’ateliers d’auto-évaluation, avec l’appui de leur facilitateur. </w:t>
      </w:r>
      <w:r w:rsidR="00320E0C">
        <w:rPr>
          <w:rFonts w:ascii="Times New Roman" w:hAnsi="Times New Roman" w:cs="Times New Roman"/>
          <w:sz w:val="24"/>
          <w:szCs w:val="24"/>
        </w:rPr>
        <w:t>Des documents pédagogiques avaient été préparés et imprimés pour être distribués.</w:t>
      </w:r>
      <w:r w:rsidR="00D578DA">
        <w:rPr>
          <w:rFonts w:ascii="Times New Roman" w:hAnsi="Times New Roman" w:cs="Times New Roman"/>
          <w:sz w:val="24"/>
          <w:szCs w:val="24"/>
        </w:rPr>
        <w:t xml:space="preserve"> Des échantillons des produits innovants ont été apportés.</w:t>
      </w:r>
      <w:r w:rsidR="00320E0C">
        <w:rPr>
          <w:rFonts w:ascii="Times New Roman" w:hAnsi="Times New Roman" w:cs="Times New Roman"/>
          <w:sz w:val="24"/>
          <w:szCs w:val="24"/>
        </w:rPr>
        <w:t xml:space="preserve"> </w:t>
      </w:r>
      <w:r w:rsidR="00ED6D6A">
        <w:rPr>
          <w:rFonts w:ascii="Times New Roman" w:hAnsi="Times New Roman" w:cs="Times New Roman"/>
          <w:sz w:val="24"/>
          <w:szCs w:val="24"/>
        </w:rPr>
        <w:t xml:space="preserve">Les facilitateurs et les leaders des SIL étaient entrainé à présenter de façon convaincante ces plans en public. </w:t>
      </w:r>
      <w:r w:rsidR="00ED6D6A" w:rsidRPr="002751C7">
        <w:rPr>
          <w:rFonts w:ascii="Times New Roman" w:hAnsi="Times New Roman" w:cs="Times New Roman"/>
          <w:b/>
          <w:sz w:val="24"/>
          <w:szCs w:val="24"/>
        </w:rPr>
        <w:t xml:space="preserve">Pas </w:t>
      </w:r>
      <w:r w:rsidR="00ED6D6A">
        <w:rPr>
          <w:rFonts w:ascii="Times New Roman" w:hAnsi="Times New Roman" w:cs="Times New Roman"/>
          <w:b/>
          <w:sz w:val="24"/>
          <w:szCs w:val="24"/>
        </w:rPr>
        <w:t>de place</w:t>
      </w:r>
      <w:r w:rsidR="00ED6D6A" w:rsidRPr="002751C7">
        <w:rPr>
          <w:rFonts w:ascii="Times New Roman" w:hAnsi="Times New Roman" w:cs="Times New Roman"/>
          <w:b/>
          <w:sz w:val="24"/>
          <w:szCs w:val="24"/>
        </w:rPr>
        <w:t xml:space="preserve"> à l’improvisation</w:t>
      </w:r>
      <w:r w:rsidR="00ED6D6A">
        <w:rPr>
          <w:rFonts w:ascii="Times New Roman" w:hAnsi="Times New Roman" w:cs="Times New Roman"/>
          <w:sz w:val="24"/>
          <w:szCs w:val="24"/>
        </w:rPr>
        <w:t> !</w:t>
      </w:r>
      <w:r w:rsidR="00D578DA">
        <w:rPr>
          <w:rFonts w:ascii="Times New Roman" w:hAnsi="Times New Roman" w:cs="Times New Roman"/>
          <w:sz w:val="24"/>
          <w:szCs w:val="24"/>
        </w:rPr>
        <w:t xml:space="preserve"> </w:t>
      </w:r>
      <w:r w:rsidR="00A32BF1">
        <w:rPr>
          <w:rFonts w:ascii="Times New Roman" w:hAnsi="Times New Roman" w:cs="Times New Roman"/>
          <w:sz w:val="24"/>
          <w:szCs w:val="24"/>
        </w:rPr>
        <w:t xml:space="preserve">De l’autre côté, les organisations sélectionnées pour proposer des services support à l’innovation avaient été briefée par un expert, pour </w:t>
      </w:r>
      <w:r w:rsidR="00A32BF1" w:rsidRPr="002751C7">
        <w:rPr>
          <w:rFonts w:ascii="Times New Roman" w:hAnsi="Times New Roman" w:cs="Times New Roman"/>
          <w:b/>
          <w:sz w:val="24"/>
          <w:szCs w:val="24"/>
        </w:rPr>
        <w:t>cibler les informations à donner</w:t>
      </w:r>
      <w:r w:rsidR="00A32BF1">
        <w:rPr>
          <w:rFonts w:ascii="Times New Roman" w:hAnsi="Times New Roman" w:cs="Times New Roman"/>
          <w:sz w:val="24"/>
          <w:szCs w:val="24"/>
        </w:rPr>
        <w:t xml:space="preserve"> le jour du marché, être clair et concis, et illustrer au mieux par des supports de communication leur offre de service.</w:t>
      </w:r>
      <w:r w:rsidR="00D578DA">
        <w:rPr>
          <w:rFonts w:ascii="Times New Roman" w:hAnsi="Times New Roman" w:cs="Times New Roman"/>
          <w:sz w:val="24"/>
          <w:szCs w:val="24"/>
        </w:rPr>
        <w:t xml:space="preserve"> Une simulation a été faite la veille du MIA.</w:t>
      </w:r>
    </w:p>
    <w:p w:rsidR="00D578DA" w:rsidRDefault="00FD2ECA" w:rsidP="008C6AED">
      <w:pPr>
        <w:jc w:val="both"/>
        <w:rPr>
          <w:rFonts w:ascii="Times New Roman" w:hAnsi="Times New Roman" w:cs="Times New Roman"/>
          <w:sz w:val="24"/>
          <w:szCs w:val="24"/>
        </w:rPr>
      </w:pPr>
      <w:r>
        <w:rPr>
          <w:rFonts w:ascii="Times New Roman" w:hAnsi="Times New Roman" w:cs="Times New Roman"/>
          <w:sz w:val="24"/>
          <w:szCs w:val="24"/>
        </w:rPr>
        <w:t>Enfin, u</w:t>
      </w:r>
      <w:r w:rsidR="00D578DA">
        <w:rPr>
          <w:rFonts w:ascii="Times New Roman" w:hAnsi="Times New Roman" w:cs="Times New Roman"/>
          <w:sz w:val="24"/>
          <w:szCs w:val="24"/>
        </w:rPr>
        <w:t xml:space="preserve">ne équipe technique « sur le pont » le  jour J. </w:t>
      </w:r>
      <w:r>
        <w:rPr>
          <w:rFonts w:ascii="Times New Roman" w:hAnsi="Times New Roman" w:cs="Times New Roman"/>
          <w:sz w:val="24"/>
          <w:szCs w:val="24"/>
        </w:rPr>
        <w:t>Animation, e</w:t>
      </w:r>
      <w:r w:rsidR="00D578DA">
        <w:rPr>
          <w:rFonts w:ascii="Times New Roman" w:hAnsi="Times New Roman" w:cs="Times New Roman"/>
          <w:sz w:val="24"/>
          <w:szCs w:val="24"/>
        </w:rPr>
        <w:t>xplication des règles du marché, distribution, collecte et saisie des fiches, analyses à chaud, autant de tâches qui doivent être parfaitement exécutées pour éviter les temps morts et maintenir la dynamique !</w:t>
      </w:r>
    </w:p>
    <w:p w:rsidR="00E57857" w:rsidRPr="00C21031" w:rsidRDefault="00E57857">
      <w:pPr>
        <w:jc w:val="both"/>
        <w:rPr>
          <w:rFonts w:ascii="Times New Roman" w:hAnsi="Times New Roman" w:cs="Times New Roman"/>
          <w:sz w:val="24"/>
          <w:szCs w:val="24"/>
        </w:rPr>
      </w:pPr>
    </w:p>
    <w:sectPr w:rsidR="00E57857" w:rsidRPr="00C21031">
      <w:footerReference w:type="default" r:id="rId1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550" w:rsidRDefault="00434550" w:rsidP="0044716E">
      <w:pPr>
        <w:spacing w:after="0" w:line="240" w:lineRule="auto"/>
      </w:pPr>
      <w:r>
        <w:separator/>
      </w:r>
    </w:p>
  </w:endnote>
  <w:endnote w:type="continuationSeparator" w:id="0">
    <w:p w:rsidR="00434550" w:rsidRDefault="00434550" w:rsidP="00447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9409894"/>
      <w:docPartObj>
        <w:docPartGallery w:val="Page Numbers (Bottom of Page)"/>
        <w:docPartUnique/>
      </w:docPartObj>
    </w:sdtPr>
    <w:sdtEndPr/>
    <w:sdtContent>
      <w:p w:rsidR="00087F12" w:rsidRDefault="00087F12">
        <w:pPr>
          <w:pStyle w:val="Pieddepage"/>
          <w:jc w:val="center"/>
        </w:pPr>
        <w:r>
          <w:fldChar w:fldCharType="begin"/>
        </w:r>
        <w:r>
          <w:instrText>PAGE   \* MERGEFORMAT</w:instrText>
        </w:r>
        <w:r>
          <w:fldChar w:fldCharType="separate"/>
        </w:r>
        <w:r w:rsidR="00B3105E">
          <w:rPr>
            <w:noProof/>
          </w:rPr>
          <w:t>5</w:t>
        </w:r>
        <w:r>
          <w:fldChar w:fldCharType="end"/>
        </w:r>
      </w:p>
    </w:sdtContent>
  </w:sdt>
  <w:p w:rsidR="00087F12" w:rsidRDefault="00087F1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550" w:rsidRDefault="00434550" w:rsidP="0044716E">
      <w:pPr>
        <w:spacing w:after="0" w:line="240" w:lineRule="auto"/>
      </w:pPr>
      <w:r>
        <w:separator/>
      </w:r>
    </w:p>
  </w:footnote>
  <w:footnote w:type="continuationSeparator" w:id="0">
    <w:p w:rsidR="00434550" w:rsidRDefault="00434550" w:rsidP="004471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1203D"/>
    <w:multiLevelType w:val="hybridMultilevel"/>
    <w:tmpl w:val="D89C79DE"/>
    <w:lvl w:ilvl="0" w:tplc="85245ED6">
      <w:start w:val="1"/>
      <w:numFmt w:val="bullet"/>
      <w:lvlText w:val=""/>
      <w:lvlJc w:val="left"/>
      <w:pPr>
        <w:ind w:left="836" w:hanging="360"/>
      </w:pPr>
      <w:rPr>
        <w:rFonts w:ascii="Symbol" w:eastAsia="Symbol" w:hAnsi="Symbol" w:hint="default"/>
        <w:w w:val="99"/>
        <w:sz w:val="20"/>
        <w:szCs w:val="20"/>
      </w:rPr>
    </w:lvl>
    <w:lvl w:ilvl="1" w:tplc="040C000F">
      <w:start w:val="1"/>
      <w:numFmt w:val="decimal"/>
      <w:lvlText w:val="%2."/>
      <w:lvlJc w:val="left"/>
      <w:pPr>
        <w:ind w:left="1392" w:hanging="360"/>
      </w:pPr>
      <w:rPr>
        <w:rFonts w:hint="default"/>
        <w:w w:val="99"/>
        <w:sz w:val="20"/>
        <w:szCs w:val="20"/>
      </w:rPr>
    </w:lvl>
    <w:lvl w:ilvl="2" w:tplc="9E70A6CC">
      <w:start w:val="1"/>
      <w:numFmt w:val="bullet"/>
      <w:lvlText w:val="•"/>
      <w:lvlJc w:val="left"/>
      <w:pPr>
        <w:ind w:left="2271" w:hanging="360"/>
      </w:pPr>
      <w:rPr>
        <w:rFonts w:hint="default"/>
      </w:rPr>
    </w:lvl>
    <w:lvl w:ilvl="3" w:tplc="70CEF610">
      <w:start w:val="1"/>
      <w:numFmt w:val="bullet"/>
      <w:lvlText w:val="•"/>
      <w:lvlJc w:val="left"/>
      <w:pPr>
        <w:ind w:left="3149" w:hanging="360"/>
      </w:pPr>
      <w:rPr>
        <w:rFonts w:hint="default"/>
      </w:rPr>
    </w:lvl>
    <w:lvl w:ilvl="4" w:tplc="6C4C0DCE">
      <w:start w:val="1"/>
      <w:numFmt w:val="bullet"/>
      <w:lvlText w:val="•"/>
      <w:lvlJc w:val="left"/>
      <w:pPr>
        <w:ind w:left="4028" w:hanging="360"/>
      </w:pPr>
      <w:rPr>
        <w:rFonts w:hint="default"/>
      </w:rPr>
    </w:lvl>
    <w:lvl w:ilvl="5" w:tplc="EECE0F6E">
      <w:start w:val="1"/>
      <w:numFmt w:val="bullet"/>
      <w:lvlText w:val="•"/>
      <w:lvlJc w:val="left"/>
      <w:pPr>
        <w:ind w:left="4907" w:hanging="360"/>
      </w:pPr>
      <w:rPr>
        <w:rFonts w:hint="default"/>
      </w:rPr>
    </w:lvl>
    <w:lvl w:ilvl="6" w:tplc="4B0A3644">
      <w:start w:val="1"/>
      <w:numFmt w:val="bullet"/>
      <w:lvlText w:val="•"/>
      <w:lvlJc w:val="left"/>
      <w:pPr>
        <w:ind w:left="5785" w:hanging="360"/>
      </w:pPr>
      <w:rPr>
        <w:rFonts w:hint="default"/>
      </w:rPr>
    </w:lvl>
    <w:lvl w:ilvl="7" w:tplc="4420FBE4">
      <w:start w:val="1"/>
      <w:numFmt w:val="bullet"/>
      <w:lvlText w:val="•"/>
      <w:lvlJc w:val="left"/>
      <w:pPr>
        <w:ind w:left="6664" w:hanging="360"/>
      </w:pPr>
      <w:rPr>
        <w:rFonts w:hint="default"/>
      </w:rPr>
    </w:lvl>
    <w:lvl w:ilvl="8" w:tplc="F6E8B8D6">
      <w:start w:val="1"/>
      <w:numFmt w:val="bullet"/>
      <w:lvlText w:val="•"/>
      <w:lvlJc w:val="left"/>
      <w:pPr>
        <w:ind w:left="7542" w:hanging="360"/>
      </w:pPr>
      <w:rPr>
        <w:rFonts w:hint="default"/>
      </w:rPr>
    </w:lvl>
  </w:abstractNum>
  <w:abstractNum w:abstractNumId="1" w15:restartNumberingAfterBreak="0">
    <w:nsid w:val="040D05A2"/>
    <w:multiLevelType w:val="hybridMultilevel"/>
    <w:tmpl w:val="7FA8D2A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095FDB"/>
    <w:multiLevelType w:val="hybridMultilevel"/>
    <w:tmpl w:val="303A815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D9539D8"/>
    <w:multiLevelType w:val="hybridMultilevel"/>
    <w:tmpl w:val="F490E2F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F427C0C"/>
    <w:multiLevelType w:val="hybridMultilevel"/>
    <w:tmpl w:val="47EA421C"/>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3646E18"/>
    <w:multiLevelType w:val="hybridMultilevel"/>
    <w:tmpl w:val="B374FD2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291B2284"/>
    <w:multiLevelType w:val="hybridMultilevel"/>
    <w:tmpl w:val="D784A55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2B092351"/>
    <w:multiLevelType w:val="hybridMultilevel"/>
    <w:tmpl w:val="298094EE"/>
    <w:lvl w:ilvl="0" w:tplc="A8C898FA">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37AE5E62"/>
    <w:multiLevelType w:val="hybridMultilevel"/>
    <w:tmpl w:val="EE40B67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450D5914"/>
    <w:multiLevelType w:val="hybridMultilevel"/>
    <w:tmpl w:val="20444494"/>
    <w:lvl w:ilvl="0" w:tplc="040C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0" w15:restartNumberingAfterBreak="0">
    <w:nsid w:val="45EA6605"/>
    <w:multiLevelType w:val="hybridMultilevel"/>
    <w:tmpl w:val="449A5D52"/>
    <w:lvl w:ilvl="0" w:tplc="85245ED6">
      <w:start w:val="1"/>
      <w:numFmt w:val="bullet"/>
      <w:lvlText w:val=""/>
      <w:lvlJc w:val="left"/>
      <w:pPr>
        <w:ind w:left="836" w:hanging="360"/>
      </w:pPr>
      <w:rPr>
        <w:rFonts w:ascii="Symbol" w:eastAsia="Symbol" w:hAnsi="Symbol" w:hint="default"/>
        <w:w w:val="99"/>
        <w:sz w:val="20"/>
        <w:szCs w:val="20"/>
      </w:rPr>
    </w:lvl>
    <w:lvl w:ilvl="1" w:tplc="96B41F86">
      <w:start w:val="1"/>
      <w:numFmt w:val="bullet"/>
      <w:lvlText w:val="-"/>
      <w:lvlJc w:val="left"/>
      <w:pPr>
        <w:ind w:left="1392" w:hanging="360"/>
      </w:pPr>
      <w:rPr>
        <w:rFonts w:ascii="Calibri" w:eastAsia="Calibri" w:hAnsi="Calibri" w:hint="default"/>
        <w:w w:val="99"/>
        <w:sz w:val="20"/>
        <w:szCs w:val="20"/>
      </w:rPr>
    </w:lvl>
    <w:lvl w:ilvl="2" w:tplc="9E70A6CC">
      <w:start w:val="1"/>
      <w:numFmt w:val="bullet"/>
      <w:lvlText w:val="•"/>
      <w:lvlJc w:val="left"/>
      <w:pPr>
        <w:ind w:left="2271" w:hanging="360"/>
      </w:pPr>
      <w:rPr>
        <w:rFonts w:hint="default"/>
      </w:rPr>
    </w:lvl>
    <w:lvl w:ilvl="3" w:tplc="70CEF610">
      <w:start w:val="1"/>
      <w:numFmt w:val="bullet"/>
      <w:lvlText w:val="•"/>
      <w:lvlJc w:val="left"/>
      <w:pPr>
        <w:ind w:left="3149" w:hanging="360"/>
      </w:pPr>
      <w:rPr>
        <w:rFonts w:hint="default"/>
      </w:rPr>
    </w:lvl>
    <w:lvl w:ilvl="4" w:tplc="6C4C0DCE">
      <w:start w:val="1"/>
      <w:numFmt w:val="bullet"/>
      <w:lvlText w:val="•"/>
      <w:lvlJc w:val="left"/>
      <w:pPr>
        <w:ind w:left="4028" w:hanging="360"/>
      </w:pPr>
      <w:rPr>
        <w:rFonts w:hint="default"/>
      </w:rPr>
    </w:lvl>
    <w:lvl w:ilvl="5" w:tplc="EECE0F6E">
      <w:start w:val="1"/>
      <w:numFmt w:val="bullet"/>
      <w:lvlText w:val="•"/>
      <w:lvlJc w:val="left"/>
      <w:pPr>
        <w:ind w:left="4907" w:hanging="360"/>
      </w:pPr>
      <w:rPr>
        <w:rFonts w:hint="default"/>
      </w:rPr>
    </w:lvl>
    <w:lvl w:ilvl="6" w:tplc="4B0A3644">
      <w:start w:val="1"/>
      <w:numFmt w:val="bullet"/>
      <w:lvlText w:val="•"/>
      <w:lvlJc w:val="left"/>
      <w:pPr>
        <w:ind w:left="5785" w:hanging="360"/>
      </w:pPr>
      <w:rPr>
        <w:rFonts w:hint="default"/>
      </w:rPr>
    </w:lvl>
    <w:lvl w:ilvl="7" w:tplc="4420FBE4">
      <w:start w:val="1"/>
      <w:numFmt w:val="bullet"/>
      <w:lvlText w:val="•"/>
      <w:lvlJc w:val="left"/>
      <w:pPr>
        <w:ind w:left="6664" w:hanging="360"/>
      </w:pPr>
      <w:rPr>
        <w:rFonts w:hint="default"/>
      </w:rPr>
    </w:lvl>
    <w:lvl w:ilvl="8" w:tplc="F6E8B8D6">
      <w:start w:val="1"/>
      <w:numFmt w:val="bullet"/>
      <w:lvlText w:val="•"/>
      <w:lvlJc w:val="left"/>
      <w:pPr>
        <w:ind w:left="7542" w:hanging="360"/>
      </w:pPr>
      <w:rPr>
        <w:rFonts w:hint="default"/>
      </w:rPr>
    </w:lvl>
  </w:abstractNum>
  <w:abstractNum w:abstractNumId="11" w15:restartNumberingAfterBreak="0">
    <w:nsid w:val="4D7252E7"/>
    <w:multiLevelType w:val="hybridMultilevel"/>
    <w:tmpl w:val="6DD63C36"/>
    <w:lvl w:ilvl="0" w:tplc="3F8411BA">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F9251F9"/>
    <w:multiLevelType w:val="hybridMultilevel"/>
    <w:tmpl w:val="ECB68574"/>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3" w15:restartNumberingAfterBreak="0">
    <w:nsid w:val="5096524D"/>
    <w:multiLevelType w:val="hybridMultilevel"/>
    <w:tmpl w:val="1A0C8C26"/>
    <w:lvl w:ilvl="0" w:tplc="040C000D">
      <w:start w:val="1"/>
      <w:numFmt w:val="bullet"/>
      <w:lvlText w:val=""/>
      <w:lvlJc w:val="left"/>
      <w:pPr>
        <w:ind w:left="765" w:hanging="360"/>
      </w:pPr>
      <w:rPr>
        <w:rFonts w:ascii="Wingdings" w:hAnsi="Wingdings" w:hint="default"/>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14" w15:restartNumberingAfterBreak="0">
    <w:nsid w:val="54D770D7"/>
    <w:multiLevelType w:val="hybridMultilevel"/>
    <w:tmpl w:val="7CE86840"/>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AC851FF"/>
    <w:multiLevelType w:val="hybridMultilevel"/>
    <w:tmpl w:val="13085E80"/>
    <w:lvl w:ilvl="0" w:tplc="11AE93DE">
      <w:start w:val="9"/>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9"/>
  </w:num>
  <w:num w:numId="4">
    <w:abstractNumId w:val="7"/>
  </w:num>
  <w:num w:numId="5">
    <w:abstractNumId w:val="2"/>
  </w:num>
  <w:num w:numId="6">
    <w:abstractNumId w:val="6"/>
  </w:num>
  <w:num w:numId="7">
    <w:abstractNumId w:val="14"/>
  </w:num>
  <w:num w:numId="8">
    <w:abstractNumId w:val="13"/>
  </w:num>
  <w:num w:numId="9">
    <w:abstractNumId w:val="15"/>
  </w:num>
  <w:num w:numId="10">
    <w:abstractNumId w:val="12"/>
  </w:num>
  <w:num w:numId="11">
    <w:abstractNumId w:val="4"/>
  </w:num>
  <w:num w:numId="12">
    <w:abstractNumId w:val="5"/>
  </w:num>
  <w:num w:numId="13">
    <w:abstractNumId w:val="1"/>
  </w:num>
  <w:num w:numId="14">
    <w:abstractNumId w:val="10"/>
  </w:num>
  <w:num w:numId="15">
    <w:abstractNumId w:val="0"/>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0189"/>
    <w:rsid w:val="000020DD"/>
    <w:rsid w:val="00011450"/>
    <w:rsid w:val="00024205"/>
    <w:rsid w:val="00025CDC"/>
    <w:rsid w:val="0003094B"/>
    <w:rsid w:val="00060754"/>
    <w:rsid w:val="00065EDE"/>
    <w:rsid w:val="000759C5"/>
    <w:rsid w:val="00081330"/>
    <w:rsid w:val="00084B9B"/>
    <w:rsid w:val="00084C52"/>
    <w:rsid w:val="00087F12"/>
    <w:rsid w:val="000B360C"/>
    <w:rsid w:val="000B404A"/>
    <w:rsid w:val="000C13D6"/>
    <w:rsid w:val="000C3071"/>
    <w:rsid w:val="000D6C51"/>
    <w:rsid w:val="000F0B0F"/>
    <w:rsid w:val="00102A48"/>
    <w:rsid w:val="00113DBE"/>
    <w:rsid w:val="00136F74"/>
    <w:rsid w:val="00154A29"/>
    <w:rsid w:val="00180C70"/>
    <w:rsid w:val="00186F87"/>
    <w:rsid w:val="001B2BCC"/>
    <w:rsid w:val="001C4EBB"/>
    <w:rsid w:val="001C6356"/>
    <w:rsid w:val="001F0803"/>
    <w:rsid w:val="001F7BEC"/>
    <w:rsid w:val="00204ED8"/>
    <w:rsid w:val="002179AE"/>
    <w:rsid w:val="002454F5"/>
    <w:rsid w:val="002655CC"/>
    <w:rsid w:val="00270F00"/>
    <w:rsid w:val="002751C7"/>
    <w:rsid w:val="00284C3E"/>
    <w:rsid w:val="00286E2D"/>
    <w:rsid w:val="002950AF"/>
    <w:rsid w:val="002A78F8"/>
    <w:rsid w:val="002C2591"/>
    <w:rsid w:val="002D2D35"/>
    <w:rsid w:val="002D7F0D"/>
    <w:rsid w:val="002E17A2"/>
    <w:rsid w:val="002E75E3"/>
    <w:rsid w:val="002F62A3"/>
    <w:rsid w:val="00320E0C"/>
    <w:rsid w:val="00324011"/>
    <w:rsid w:val="00324FB7"/>
    <w:rsid w:val="00340764"/>
    <w:rsid w:val="00341B8D"/>
    <w:rsid w:val="00353730"/>
    <w:rsid w:val="003A6772"/>
    <w:rsid w:val="003B1890"/>
    <w:rsid w:val="003B60B0"/>
    <w:rsid w:val="003C178D"/>
    <w:rsid w:val="003C4B12"/>
    <w:rsid w:val="003D533E"/>
    <w:rsid w:val="00405B0E"/>
    <w:rsid w:val="0041118F"/>
    <w:rsid w:val="00412B58"/>
    <w:rsid w:val="00416065"/>
    <w:rsid w:val="00417B21"/>
    <w:rsid w:val="00422F39"/>
    <w:rsid w:val="00423398"/>
    <w:rsid w:val="00434550"/>
    <w:rsid w:val="00440989"/>
    <w:rsid w:val="0044716E"/>
    <w:rsid w:val="00462CC0"/>
    <w:rsid w:val="00466275"/>
    <w:rsid w:val="0048689D"/>
    <w:rsid w:val="004872BD"/>
    <w:rsid w:val="004905EE"/>
    <w:rsid w:val="004908E5"/>
    <w:rsid w:val="0049787D"/>
    <w:rsid w:val="00497A38"/>
    <w:rsid w:val="004F0828"/>
    <w:rsid w:val="00544F71"/>
    <w:rsid w:val="00555A26"/>
    <w:rsid w:val="00592DB6"/>
    <w:rsid w:val="005B255D"/>
    <w:rsid w:val="00600ECD"/>
    <w:rsid w:val="00610338"/>
    <w:rsid w:val="00693EF9"/>
    <w:rsid w:val="006A3B96"/>
    <w:rsid w:val="006B470A"/>
    <w:rsid w:val="006B4841"/>
    <w:rsid w:val="006C4E51"/>
    <w:rsid w:val="006F2C46"/>
    <w:rsid w:val="00732210"/>
    <w:rsid w:val="00736688"/>
    <w:rsid w:val="00745271"/>
    <w:rsid w:val="0076541F"/>
    <w:rsid w:val="00766F7D"/>
    <w:rsid w:val="007968C8"/>
    <w:rsid w:val="008337F6"/>
    <w:rsid w:val="008348B8"/>
    <w:rsid w:val="008400E2"/>
    <w:rsid w:val="00846B1F"/>
    <w:rsid w:val="008B35EC"/>
    <w:rsid w:val="008C6AED"/>
    <w:rsid w:val="008D1F3C"/>
    <w:rsid w:val="008F7ADF"/>
    <w:rsid w:val="008F7C52"/>
    <w:rsid w:val="00930F56"/>
    <w:rsid w:val="009319AE"/>
    <w:rsid w:val="00940100"/>
    <w:rsid w:val="00945AAB"/>
    <w:rsid w:val="00945D3F"/>
    <w:rsid w:val="009651E7"/>
    <w:rsid w:val="00977492"/>
    <w:rsid w:val="00995492"/>
    <w:rsid w:val="009A7B11"/>
    <w:rsid w:val="009B775E"/>
    <w:rsid w:val="009D5BE1"/>
    <w:rsid w:val="009E185D"/>
    <w:rsid w:val="00A06290"/>
    <w:rsid w:val="00A32BF1"/>
    <w:rsid w:val="00A4322B"/>
    <w:rsid w:val="00A51F20"/>
    <w:rsid w:val="00A67352"/>
    <w:rsid w:val="00A857D7"/>
    <w:rsid w:val="00A96DB7"/>
    <w:rsid w:val="00AA262B"/>
    <w:rsid w:val="00AA57F5"/>
    <w:rsid w:val="00AA6FE1"/>
    <w:rsid w:val="00AB5940"/>
    <w:rsid w:val="00AD2FE0"/>
    <w:rsid w:val="00AE3653"/>
    <w:rsid w:val="00AF044E"/>
    <w:rsid w:val="00B02359"/>
    <w:rsid w:val="00B0457D"/>
    <w:rsid w:val="00B3105E"/>
    <w:rsid w:val="00B50830"/>
    <w:rsid w:val="00B5526D"/>
    <w:rsid w:val="00B61628"/>
    <w:rsid w:val="00B73201"/>
    <w:rsid w:val="00B839B1"/>
    <w:rsid w:val="00BA51DC"/>
    <w:rsid w:val="00C21031"/>
    <w:rsid w:val="00C65013"/>
    <w:rsid w:val="00C6746E"/>
    <w:rsid w:val="00C81EB8"/>
    <w:rsid w:val="00CA498D"/>
    <w:rsid w:val="00CB18CF"/>
    <w:rsid w:val="00CB33E7"/>
    <w:rsid w:val="00CB4141"/>
    <w:rsid w:val="00CB5253"/>
    <w:rsid w:val="00CC485A"/>
    <w:rsid w:val="00CE2673"/>
    <w:rsid w:val="00CE3250"/>
    <w:rsid w:val="00CF1C10"/>
    <w:rsid w:val="00CF24A5"/>
    <w:rsid w:val="00D05712"/>
    <w:rsid w:val="00D30ADB"/>
    <w:rsid w:val="00D3469C"/>
    <w:rsid w:val="00D3704E"/>
    <w:rsid w:val="00D578DA"/>
    <w:rsid w:val="00D6460B"/>
    <w:rsid w:val="00D84A13"/>
    <w:rsid w:val="00D8686E"/>
    <w:rsid w:val="00D977C9"/>
    <w:rsid w:val="00DC0189"/>
    <w:rsid w:val="00DD4641"/>
    <w:rsid w:val="00DE1FDE"/>
    <w:rsid w:val="00E266B9"/>
    <w:rsid w:val="00E47757"/>
    <w:rsid w:val="00E52BC6"/>
    <w:rsid w:val="00E57857"/>
    <w:rsid w:val="00E82E51"/>
    <w:rsid w:val="00ED2D1C"/>
    <w:rsid w:val="00ED6D6A"/>
    <w:rsid w:val="00EE316E"/>
    <w:rsid w:val="00EE62F4"/>
    <w:rsid w:val="00F16894"/>
    <w:rsid w:val="00F34616"/>
    <w:rsid w:val="00F42127"/>
    <w:rsid w:val="00F430AE"/>
    <w:rsid w:val="00F65AE0"/>
    <w:rsid w:val="00F716C6"/>
    <w:rsid w:val="00FD2ECA"/>
    <w:rsid w:val="00FE389B"/>
    <w:rsid w:val="00FF2143"/>
    <w:rsid w:val="00FF49D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1104B"/>
  <w15:chartTrackingRefBased/>
  <w15:docId w15:val="{992AED6C-DB54-4501-92D0-D6AF9909A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DC0189"/>
    <w:pPr>
      <w:ind w:left="720"/>
      <w:contextualSpacing/>
    </w:pPr>
  </w:style>
  <w:style w:type="table" w:styleId="Grilledutableau">
    <w:name w:val="Table Grid"/>
    <w:basedOn w:val="TableauNormal"/>
    <w:uiPriority w:val="39"/>
    <w:rsid w:val="00497A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B404A"/>
    <w:pPr>
      <w:autoSpaceDE w:val="0"/>
      <w:autoSpaceDN w:val="0"/>
      <w:adjustRightInd w:val="0"/>
      <w:spacing w:after="0" w:line="240" w:lineRule="auto"/>
    </w:pPr>
    <w:rPr>
      <w:rFonts w:ascii="Arial" w:hAnsi="Arial" w:cs="Arial"/>
      <w:color w:val="000000"/>
      <w:sz w:val="24"/>
      <w:szCs w:val="24"/>
    </w:rPr>
  </w:style>
  <w:style w:type="paragraph" w:styleId="En-tte">
    <w:name w:val="header"/>
    <w:basedOn w:val="Normal"/>
    <w:link w:val="En-tteCar"/>
    <w:uiPriority w:val="99"/>
    <w:unhideWhenUsed/>
    <w:rsid w:val="0044716E"/>
    <w:pPr>
      <w:tabs>
        <w:tab w:val="center" w:pos="4536"/>
        <w:tab w:val="right" w:pos="9072"/>
      </w:tabs>
      <w:spacing w:after="0" w:line="240" w:lineRule="auto"/>
    </w:pPr>
  </w:style>
  <w:style w:type="character" w:customStyle="1" w:styleId="En-tteCar">
    <w:name w:val="En-tête Car"/>
    <w:basedOn w:val="Policepardfaut"/>
    <w:link w:val="En-tte"/>
    <w:uiPriority w:val="99"/>
    <w:rsid w:val="0044716E"/>
  </w:style>
  <w:style w:type="paragraph" w:styleId="Pieddepage">
    <w:name w:val="footer"/>
    <w:basedOn w:val="Normal"/>
    <w:link w:val="PieddepageCar"/>
    <w:uiPriority w:val="99"/>
    <w:unhideWhenUsed/>
    <w:rsid w:val="0044716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4716E"/>
  </w:style>
  <w:style w:type="paragraph" w:styleId="Corpsdetexte">
    <w:name w:val="Body Text"/>
    <w:basedOn w:val="Normal"/>
    <w:link w:val="CorpsdetexteCar"/>
    <w:uiPriority w:val="1"/>
    <w:qFormat/>
    <w:rsid w:val="004905EE"/>
    <w:pPr>
      <w:widowControl w:val="0"/>
      <w:spacing w:after="0" w:line="240" w:lineRule="auto"/>
      <w:ind w:left="836" w:hanging="360"/>
    </w:pPr>
    <w:rPr>
      <w:rFonts w:ascii="Calibri" w:eastAsia="Calibri" w:hAnsi="Calibri" w:cs="Times New Roman"/>
      <w:sz w:val="20"/>
      <w:szCs w:val="20"/>
      <w:lang w:val="en-US"/>
    </w:rPr>
  </w:style>
  <w:style w:type="character" w:customStyle="1" w:styleId="CorpsdetexteCar">
    <w:name w:val="Corps de texte Car"/>
    <w:basedOn w:val="Policepardfaut"/>
    <w:link w:val="Corpsdetexte"/>
    <w:uiPriority w:val="1"/>
    <w:rsid w:val="004905EE"/>
    <w:rPr>
      <w:rFonts w:ascii="Calibri" w:eastAsia="Calibri" w:hAnsi="Calibri" w:cs="Times New Roman"/>
      <w:sz w:val="20"/>
      <w:szCs w:val="20"/>
      <w:lang w:val="en-US"/>
    </w:rPr>
  </w:style>
  <w:style w:type="paragraph" w:styleId="Textedebulles">
    <w:name w:val="Balloon Text"/>
    <w:basedOn w:val="Normal"/>
    <w:link w:val="TextedebullesCar"/>
    <w:uiPriority w:val="99"/>
    <w:semiHidden/>
    <w:unhideWhenUsed/>
    <w:rsid w:val="00AB5940"/>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AB594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2958241">
      <w:bodyDiv w:val="1"/>
      <w:marLeft w:val="0"/>
      <w:marRight w:val="0"/>
      <w:marTop w:val="0"/>
      <w:marBottom w:val="0"/>
      <w:divBdr>
        <w:top w:val="none" w:sz="0" w:space="0" w:color="auto"/>
        <w:left w:val="none" w:sz="0" w:space="0" w:color="auto"/>
        <w:bottom w:val="none" w:sz="0" w:space="0" w:color="auto"/>
        <w:right w:val="none" w:sz="0" w:space="0" w:color="auto"/>
      </w:divBdr>
      <w:divsChild>
        <w:div w:id="257299477">
          <w:marLeft w:val="0"/>
          <w:marRight w:val="0"/>
          <w:marTop w:val="0"/>
          <w:marBottom w:val="0"/>
          <w:divBdr>
            <w:top w:val="none" w:sz="0" w:space="0" w:color="auto"/>
            <w:left w:val="none" w:sz="0" w:space="0" w:color="auto"/>
            <w:bottom w:val="none" w:sz="0" w:space="0" w:color="auto"/>
            <w:right w:val="none" w:sz="0" w:space="0" w:color="auto"/>
          </w:divBdr>
        </w:div>
        <w:div w:id="2141528870">
          <w:marLeft w:val="0"/>
          <w:marRight w:val="0"/>
          <w:marTop w:val="0"/>
          <w:marBottom w:val="0"/>
          <w:divBdr>
            <w:top w:val="none" w:sz="0" w:space="0" w:color="auto"/>
            <w:left w:val="none" w:sz="0" w:space="0" w:color="auto"/>
            <w:bottom w:val="none" w:sz="0" w:space="0" w:color="auto"/>
            <w:right w:val="none" w:sz="0" w:space="0" w:color="auto"/>
          </w:divBdr>
        </w:div>
        <w:div w:id="131751960">
          <w:marLeft w:val="0"/>
          <w:marRight w:val="0"/>
          <w:marTop w:val="0"/>
          <w:marBottom w:val="0"/>
          <w:divBdr>
            <w:top w:val="none" w:sz="0" w:space="0" w:color="auto"/>
            <w:left w:val="none" w:sz="0" w:space="0" w:color="auto"/>
            <w:bottom w:val="none" w:sz="0" w:space="0" w:color="auto"/>
            <w:right w:val="none" w:sz="0" w:space="0" w:color="auto"/>
          </w:divBdr>
        </w:div>
        <w:div w:id="654458243">
          <w:marLeft w:val="0"/>
          <w:marRight w:val="0"/>
          <w:marTop w:val="0"/>
          <w:marBottom w:val="0"/>
          <w:divBdr>
            <w:top w:val="none" w:sz="0" w:space="0" w:color="auto"/>
            <w:left w:val="none" w:sz="0" w:space="0" w:color="auto"/>
            <w:bottom w:val="none" w:sz="0" w:space="0" w:color="auto"/>
            <w:right w:val="none" w:sz="0" w:space="0" w:color="auto"/>
          </w:divBdr>
        </w:div>
        <w:div w:id="1810247100">
          <w:marLeft w:val="0"/>
          <w:marRight w:val="0"/>
          <w:marTop w:val="0"/>
          <w:marBottom w:val="0"/>
          <w:divBdr>
            <w:top w:val="none" w:sz="0" w:space="0" w:color="auto"/>
            <w:left w:val="none" w:sz="0" w:space="0" w:color="auto"/>
            <w:bottom w:val="none" w:sz="0" w:space="0" w:color="auto"/>
            <w:right w:val="none" w:sz="0" w:space="0" w:color="auto"/>
          </w:divBdr>
        </w:div>
        <w:div w:id="293753597">
          <w:marLeft w:val="0"/>
          <w:marRight w:val="0"/>
          <w:marTop w:val="0"/>
          <w:marBottom w:val="0"/>
          <w:divBdr>
            <w:top w:val="none" w:sz="0" w:space="0" w:color="auto"/>
            <w:left w:val="none" w:sz="0" w:space="0" w:color="auto"/>
            <w:bottom w:val="none" w:sz="0" w:space="0" w:color="auto"/>
            <w:right w:val="none" w:sz="0" w:space="0" w:color="auto"/>
          </w:divBdr>
        </w:div>
        <w:div w:id="1622147291">
          <w:marLeft w:val="0"/>
          <w:marRight w:val="0"/>
          <w:marTop w:val="0"/>
          <w:marBottom w:val="0"/>
          <w:divBdr>
            <w:top w:val="none" w:sz="0" w:space="0" w:color="auto"/>
            <w:left w:val="none" w:sz="0" w:space="0" w:color="auto"/>
            <w:bottom w:val="none" w:sz="0" w:space="0" w:color="auto"/>
            <w:right w:val="none" w:sz="0" w:space="0" w:color="auto"/>
          </w:divBdr>
        </w:div>
        <w:div w:id="1559825647">
          <w:marLeft w:val="0"/>
          <w:marRight w:val="0"/>
          <w:marTop w:val="0"/>
          <w:marBottom w:val="0"/>
          <w:divBdr>
            <w:top w:val="none" w:sz="0" w:space="0" w:color="auto"/>
            <w:left w:val="none" w:sz="0" w:space="0" w:color="auto"/>
            <w:bottom w:val="none" w:sz="0" w:space="0" w:color="auto"/>
            <w:right w:val="none" w:sz="0" w:space="0" w:color="auto"/>
          </w:divBdr>
        </w:div>
        <w:div w:id="799420981">
          <w:marLeft w:val="0"/>
          <w:marRight w:val="0"/>
          <w:marTop w:val="0"/>
          <w:marBottom w:val="0"/>
          <w:divBdr>
            <w:top w:val="none" w:sz="0" w:space="0" w:color="auto"/>
            <w:left w:val="none" w:sz="0" w:space="0" w:color="auto"/>
            <w:bottom w:val="none" w:sz="0" w:space="0" w:color="auto"/>
            <w:right w:val="none" w:sz="0" w:space="0" w:color="auto"/>
          </w:divBdr>
        </w:div>
        <w:div w:id="1070538760">
          <w:marLeft w:val="0"/>
          <w:marRight w:val="0"/>
          <w:marTop w:val="0"/>
          <w:marBottom w:val="0"/>
          <w:divBdr>
            <w:top w:val="none" w:sz="0" w:space="0" w:color="auto"/>
            <w:left w:val="none" w:sz="0" w:space="0" w:color="auto"/>
            <w:bottom w:val="none" w:sz="0" w:space="0" w:color="auto"/>
            <w:right w:val="none" w:sz="0" w:space="0" w:color="auto"/>
          </w:divBdr>
        </w:div>
        <w:div w:id="1424107426">
          <w:marLeft w:val="0"/>
          <w:marRight w:val="0"/>
          <w:marTop w:val="0"/>
          <w:marBottom w:val="0"/>
          <w:divBdr>
            <w:top w:val="none" w:sz="0" w:space="0" w:color="auto"/>
            <w:left w:val="none" w:sz="0" w:space="0" w:color="auto"/>
            <w:bottom w:val="none" w:sz="0" w:space="0" w:color="auto"/>
            <w:right w:val="none" w:sz="0" w:space="0" w:color="auto"/>
          </w:divBdr>
        </w:div>
        <w:div w:id="210386758">
          <w:marLeft w:val="0"/>
          <w:marRight w:val="0"/>
          <w:marTop w:val="0"/>
          <w:marBottom w:val="0"/>
          <w:divBdr>
            <w:top w:val="none" w:sz="0" w:space="0" w:color="auto"/>
            <w:left w:val="none" w:sz="0" w:space="0" w:color="auto"/>
            <w:bottom w:val="none" w:sz="0" w:space="0" w:color="auto"/>
            <w:right w:val="none" w:sz="0" w:space="0" w:color="auto"/>
          </w:divBdr>
        </w:div>
        <w:div w:id="1963262334">
          <w:marLeft w:val="0"/>
          <w:marRight w:val="0"/>
          <w:marTop w:val="0"/>
          <w:marBottom w:val="0"/>
          <w:divBdr>
            <w:top w:val="none" w:sz="0" w:space="0" w:color="auto"/>
            <w:left w:val="none" w:sz="0" w:space="0" w:color="auto"/>
            <w:bottom w:val="none" w:sz="0" w:space="0" w:color="auto"/>
            <w:right w:val="none" w:sz="0" w:space="0" w:color="auto"/>
          </w:divBdr>
        </w:div>
        <w:div w:id="1083139161">
          <w:marLeft w:val="0"/>
          <w:marRight w:val="0"/>
          <w:marTop w:val="0"/>
          <w:marBottom w:val="0"/>
          <w:divBdr>
            <w:top w:val="none" w:sz="0" w:space="0" w:color="auto"/>
            <w:left w:val="none" w:sz="0" w:space="0" w:color="auto"/>
            <w:bottom w:val="none" w:sz="0" w:space="0" w:color="auto"/>
            <w:right w:val="none" w:sz="0" w:space="0" w:color="auto"/>
          </w:divBdr>
        </w:div>
        <w:div w:id="1402215904">
          <w:marLeft w:val="0"/>
          <w:marRight w:val="0"/>
          <w:marTop w:val="0"/>
          <w:marBottom w:val="0"/>
          <w:divBdr>
            <w:top w:val="none" w:sz="0" w:space="0" w:color="auto"/>
            <w:left w:val="none" w:sz="0" w:space="0" w:color="auto"/>
            <w:bottom w:val="none" w:sz="0" w:space="0" w:color="auto"/>
            <w:right w:val="none" w:sz="0" w:space="0" w:color="auto"/>
          </w:divBdr>
        </w:div>
        <w:div w:id="991953312">
          <w:marLeft w:val="0"/>
          <w:marRight w:val="0"/>
          <w:marTop w:val="0"/>
          <w:marBottom w:val="0"/>
          <w:divBdr>
            <w:top w:val="none" w:sz="0" w:space="0" w:color="auto"/>
            <w:left w:val="none" w:sz="0" w:space="0" w:color="auto"/>
            <w:bottom w:val="none" w:sz="0" w:space="0" w:color="auto"/>
            <w:right w:val="none" w:sz="0" w:space="0" w:color="auto"/>
          </w:divBdr>
        </w:div>
        <w:div w:id="1293513736">
          <w:marLeft w:val="0"/>
          <w:marRight w:val="0"/>
          <w:marTop w:val="0"/>
          <w:marBottom w:val="0"/>
          <w:divBdr>
            <w:top w:val="none" w:sz="0" w:space="0" w:color="auto"/>
            <w:left w:val="none" w:sz="0" w:space="0" w:color="auto"/>
            <w:bottom w:val="none" w:sz="0" w:space="0" w:color="auto"/>
            <w:right w:val="none" w:sz="0" w:space="0" w:color="auto"/>
          </w:divBdr>
        </w:div>
        <w:div w:id="186066699">
          <w:marLeft w:val="0"/>
          <w:marRight w:val="0"/>
          <w:marTop w:val="0"/>
          <w:marBottom w:val="0"/>
          <w:divBdr>
            <w:top w:val="none" w:sz="0" w:space="0" w:color="auto"/>
            <w:left w:val="none" w:sz="0" w:space="0" w:color="auto"/>
            <w:bottom w:val="none" w:sz="0" w:space="0" w:color="auto"/>
            <w:right w:val="none" w:sz="0" w:space="0" w:color="auto"/>
          </w:divBdr>
        </w:div>
        <w:div w:id="1401437321">
          <w:marLeft w:val="0"/>
          <w:marRight w:val="0"/>
          <w:marTop w:val="0"/>
          <w:marBottom w:val="0"/>
          <w:divBdr>
            <w:top w:val="none" w:sz="0" w:space="0" w:color="auto"/>
            <w:left w:val="none" w:sz="0" w:space="0" w:color="auto"/>
            <w:bottom w:val="none" w:sz="0" w:space="0" w:color="auto"/>
            <w:right w:val="none" w:sz="0" w:space="0" w:color="auto"/>
          </w:divBdr>
        </w:div>
        <w:div w:id="1831017214">
          <w:marLeft w:val="0"/>
          <w:marRight w:val="0"/>
          <w:marTop w:val="0"/>
          <w:marBottom w:val="0"/>
          <w:divBdr>
            <w:top w:val="none" w:sz="0" w:space="0" w:color="auto"/>
            <w:left w:val="none" w:sz="0" w:space="0" w:color="auto"/>
            <w:bottom w:val="none" w:sz="0" w:space="0" w:color="auto"/>
            <w:right w:val="none" w:sz="0" w:space="0" w:color="auto"/>
          </w:divBdr>
        </w:div>
      </w:divsChild>
    </w:div>
    <w:div w:id="458837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wmf"/><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Feuille_de_calcul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FB6C-43C3-89AF-030206D0F0BD}"/>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FB6C-43C3-89AF-030206D0F0BD}"/>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FB6C-43C3-89AF-030206D0F0BD}"/>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7-FB6C-43C3-89AF-030206D0F0BD}"/>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9-FB6C-43C3-89AF-030206D0F0BD}"/>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B-FB6C-43C3-89AF-030206D0F0BD}"/>
              </c:ext>
            </c:extLst>
          </c:dPt>
          <c:dLbls>
            <c:dLbl>
              <c:idx val="0"/>
              <c:layout>
                <c:manualLayout>
                  <c:x val="5.7813911472448055E-2"/>
                  <c:y val="0"/>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fr-FR"/>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B6C-43C3-89AF-030206D0F0BD}"/>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3-FB6C-43C3-89AF-030206D0F0BD}"/>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5-FB6C-43C3-89AF-030206D0F0BD}"/>
                </c:ext>
              </c:extLst>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7-FB6C-43C3-89AF-030206D0F0BD}"/>
                </c:ext>
              </c:extLst>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9-FB6C-43C3-89AF-030206D0F0BD}"/>
                </c:ext>
              </c:extLst>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fr-FR"/>
                </a:p>
              </c:txPr>
              <c:dLblPos val="outEnd"/>
              <c:showLegendKey val="0"/>
              <c:showVal val="0"/>
              <c:showCatName val="1"/>
              <c:showSerName val="0"/>
              <c:showPercent val="1"/>
              <c:showBubbleSize val="0"/>
              <c:extLst>
                <c:ext xmlns:c16="http://schemas.microsoft.com/office/drawing/2014/chart" uri="{C3380CC4-5D6E-409C-BE32-E72D297353CC}">
                  <c16:uniqueId val="{0000000B-FB6C-43C3-89AF-030206D0F0BD}"/>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Feuil4!$A$1:$A$6</c:f>
              <c:strCache>
                <c:ptCount val="6"/>
                <c:pt idx="0">
                  <c:v>Microentreprises familiales</c:v>
                </c:pt>
                <c:pt idx="1">
                  <c:v>Conseil Agricole</c:v>
                </c:pt>
                <c:pt idx="2">
                  <c:v>SPG</c:v>
                </c:pt>
                <c:pt idx="3">
                  <c:v>Irrigation goutte à goutte</c:v>
                </c:pt>
                <c:pt idx="4">
                  <c:v>Charte foncière locale</c:v>
                </c:pt>
                <c:pt idx="5">
                  <c:v>Tournesol</c:v>
                </c:pt>
              </c:strCache>
            </c:strRef>
          </c:cat>
          <c:val>
            <c:numRef>
              <c:f>Feuil4!$B$1:$B$6</c:f>
              <c:numCache>
                <c:formatCode>0%</c:formatCode>
                <c:ptCount val="6"/>
                <c:pt idx="0">
                  <c:v>0.20603015075376885</c:v>
                </c:pt>
                <c:pt idx="1">
                  <c:v>0.19095477386934673</c:v>
                </c:pt>
                <c:pt idx="2">
                  <c:v>0.18090452261306533</c:v>
                </c:pt>
                <c:pt idx="3">
                  <c:v>0.14572864321608039</c:v>
                </c:pt>
                <c:pt idx="4">
                  <c:v>0.14572864321608039</c:v>
                </c:pt>
                <c:pt idx="5">
                  <c:v>0.1306532663316583</c:v>
                </c:pt>
              </c:numCache>
            </c:numRef>
          </c:val>
          <c:extLst>
            <c:ext xmlns:c16="http://schemas.microsoft.com/office/drawing/2014/chart" uri="{C3380CC4-5D6E-409C-BE32-E72D297353CC}">
              <c16:uniqueId val="{0000000C-FB6C-43C3-89AF-030206D0F0BD}"/>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8F592E-E0FE-46E3-B5A2-3CFD18BF2F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2358</Words>
  <Characters>12969</Characters>
  <Application>Microsoft Office Word</Application>
  <DocSecurity>0</DocSecurity>
  <Lines>108</Lines>
  <Paragraphs>30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toillier</cp:lastModifiedBy>
  <cp:revision>2</cp:revision>
  <dcterms:created xsi:type="dcterms:W3CDTF">2017-09-06T15:28:00Z</dcterms:created>
  <dcterms:modified xsi:type="dcterms:W3CDTF">2017-09-06T15:28:00Z</dcterms:modified>
</cp:coreProperties>
</file>